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127AC" w14:textId="1A32B12B" w:rsidR="00B63396" w:rsidRPr="00B63396" w:rsidRDefault="00B63396" w:rsidP="00B63396">
      <w:pPr>
        <w:ind w:firstLine="0"/>
        <w:jc w:val="right"/>
      </w:pPr>
      <w:bookmarkStart w:id="0" w:name="_GoBack"/>
      <w:bookmarkEnd w:id="0"/>
      <w:r w:rsidRPr="00B63396">
        <w:t>Приложение</w:t>
      </w:r>
    </w:p>
    <w:p w14:paraId="040B93F5" w14:textId="266DD508" w:rsidR="00B63396" w:rsidRPr="00B63396" w:rsidRDefault="00B63396" w:rsidP="00B63396">
      <w:pPr>
        <w:ind w:firstLine="0"/>
        <w:jc w:val="right"/>
      </w:pPr>
      <w:r w:rsidRPr="00B63396">
        <w:t>к постановлению администрации</w:t>
      </w:r>
    </w:p>
    <w:p w14:paraId="31915179" w14:textId="77777777" w:rsidR="00B63396" w:rsidRDefault="00B63396" w:rsidP="00B63396">
      <w:pPr>
        <w:ind w:firstLine="0"/>
        <w:jc w:val="right"/>
      </w:pPr>
      <w:r>
        <w:t xml:space="preserve"> </w:t>
      </w:r>
      <w:r w:rsidRPr="00B63396">
        <w:t>Балахнинского муниципального округа</w:t>
      </w:r>
    </w:p>
    <w:p w14:paraId="34DCCAD8" w14:textId="3C33FD83" w:rsidR="00B63396" w:rsidRPr="00B63396" w:rsidRDefault="00B63396" w:rsidP="00B63396">
      <w:pPr>
        <w:ind w:firstLine="0"/>
        <w:jc w:val="right"/>
      </w:pPr>
      <w:r w:rsidRPr="00B63396">
        <w:t xml:space="preserve">Нижегородской области </w:t>
      </w:r>
    </w:p>
    <w:p w14:paraId="155E8661" w14:textId="5E681E3D" w:rsidR="00B63396" w:rsidRPr="00B63396" w:rsidRDefault="00B63396" w:rsidP="00B63396">
      <w:pPr>
        <w:ind w:firstLine="0"/>
        <w:jc w:val="right"/>
      </w:pPr>
      <w:r>
        <w:t xml:space="preserve"> </w:t>
      </w:r>
      <w:r w:rsidRPr="00B63396">
        <w:t>от</w:t>
      </w:r>
      <w:r>
        <w:t xml:space="preserve"> 13.02.2026 </w:t>
      </w:r>
      <w:r w:rsidRPr="00B63396">
        <w:t>№</w:t>
      </w:r>
      <w:r>
        <w:t xml:space="preserve"> 344</w:t>
      </w:r>
    </w:p>
    <w:p w14:paraId="6655FCC5" w14:textId="287C52E6" w:rsidR="00B63396" w:rsidRPr="00B63396" w:rsidRDefault="00B63396" w:rsidP="00B63396">
      <w:pPr>
        <w:ind w:firstLine="0"/>
        <w:jc w:val="right"/>
      </w:pPr>
      <w:r>
        <w:t xml:space="preserve"> </w:t>
      </w:r>
    </w:p>
    <w:p w14:paraId="0BCF00FD" w14:textId="0867EA25" w:rsidR="00B63396" w:rsidRPr="00B63396" w:rsidRDefault="00B63396" w:rsidP="00B63396">
      <w:pPr>
        <w:ind w:firstLine="0"/>
        <w:jc w:val="right"/>
      </w:pPr>
      <w:r>
        <w:t xml:space="preserve"> </w:t>
      </w:r>
    </w:p>
    <w:p w14:paraId="1F65A136" w14:textId="77777777" w:rsidR="00B63396" w:rsidRPr="00B63396" w:rsidRDefault="00B63396" w:rsidP="00B63396">
      <w:pPr>
        <w:ind w:firstLine="0"/>
        <w:jc w:val="center"/>
        <w:rPr>
          <w:b/>
          <w:bCs/>
        </w:rPr>
      </w:pPr>
      <w:r w:rsidRPr="00B63396">
        <w:rPr>
          <w:b/>
          <w:bCs/>
        </w:rPr>
        <w:t>Порядок (план) действий по ликвидации последствий аварийных ситуаций в сфере теплоснабжения в Балахнинском муниципальном округе Нижегородской области (в том числе с применением электронного моделирования аварийных ситуаций)</w:t>
      </w:r>
    </w:p>
    <w:p w14:paraId="18E64A0B" w14:textId="77777777" w:rsidR="00B63396" w:rsidRPr="00B63396" w:rsidRDefault="00B63396" w:rsidP="00B63396">
      <w:pPr>
        <w:ind w:firstLine="0"/>
        <w:jc w:val="center"/>
        <w:rPr>
          <w:b/>
          <w:bCs/>
        </w:rPr>
      </w:pPr>
    </w:p>
    <w:p w14:paraId="55B34F07" w14:textId="77777777" w:rsidR="00B63396" w:rsidRPr="00B63396" w:rsidRDefault="00B63396" w:rsidP="00B63396">
      <w:pPr>
        <w:ind w:firstLine="0"/>
        <w:jc w:val="center"/>
        <w:rPr>
          <w:b/>
          <w:bCs/>
        </w:rPr>
      </w:pPr>
      <w:r w:rsidRPr="00B63396">
        <w:rPr>
          <w:b/>
          <w:bCs/>
        </w:rPr>
        <w:t>1. Общие положения</w:t>
      </w:r>
    </w:p>
    <w:p w14:paraId="5AEBA0E0" w14:textId="5B5D026B" w:rsidR="00B63396" w:rsidRPr="00B63396" w:rsidRDefault="00B63396" w:rsidP="00B63396">
      <w:pPr>
        <w:ind w:firstLine="567"/>
      </w:pPr>
      <w:r w:rsidRPr="00B63396">
        <w:t>1.1. Настоящий Порядок (план) действий по ликвидации последствий аварийных ситуаций в сфере теплоснабжения в Балахнинском</w:t>
      </w:r>
      <w:r>
        <w:t xml:space="preserve"> </w:t>
      </w:r>
      <w:r w:rsidRPr="00B63396">
        <w:t>муниципальном округе Нижегородской области (в том числе с применением электронного моделирования аварийных ситуаций)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14:paraId="1C878958" w14:textId="77777777" w:rsidR="00B63396" w:rsidRPr="00B63396" w:rsidRDefault="00B63396" w:rsidP="00B63396">
      <w:pPr>
        <w:ind w:firstLine="567"/>
      </w:pPr>
      <w:r w:rsidRPr="00B63396">
        <w:t>Жилищного кодекса Российской Федерации;</w:t>
      </w:r>
    </w:p>
    <w:p w14:paraId="16ACB1E3" w14:textId="77777777" w:rsidR="00B63396" w:rsidRPr="00B63396" w:rsidRDefault="00B63396" w:rsidP="00B63396">
      <w:pPr>
        <w:ind w:firstLine="567"/>
      </w:pPr>
      <w:r w:rsidRPr="00B63396">
        <w:t>Федерального закона от 21 декабря 1994 г. № 68-ФЗ «О защите населения и территорий от чрезвычайных ситуаций природного и техногенного характера»;</w:t>
      </w:r>
    </w:p>
    <w:p w14:paraId="7A311ECA" w14:textId="77777777" w:rsidR="00B63396" w:rsidRPr="00B63396" w:rsidRDefault="00B63396" w:rsidP="00B63396">
      <w:pPr>
        <w:ind w:firstLine="567"/>
      </w:pPr>
      <w:r w:rsidRPr="00B63396">
        <w:t>Федерального закона от 6 октября 2003 г. № 131-ФЗ «Об общих принципах организации местного самоуправления в Российской Федерации»;</w:t>
      </w:r>
    </w:p>
    <w:p w14:paraId="4977169B" w14:textId="77777777" w:rsidR="00B63396" w:rsidRPr="00B63396" w:rsidRDefault="00B63396" w:rsidP="00B63396">
      <w:pPr>
        <w:ind w:firstLine="567"/>
      </w:pPr>
      <w:r w:rsidRPr="00B63396">
        <w:t>Федерального закона от 27 июля 2010 г. № 190-ФЗ «О теплоснабжении»;</w:t>
      </w:r>
    </w:p>
    <w:p w14:paraId="78AB0F72" w14:textId="77777777" w:rsidR="00B63396" w:rsidRPr="00B63396" w:rsidRDefault="00B63396" w:rsidP="00B63396">
      <w:pPr>
        <w:ind w:firstLine="567"/>
      </w:pPr>
      <w:r w:rsidRPr="00B63396">
        <w:t>Федерального закона от 7 декабря 2011 г. № 416-ФЗ «О водоснабжении и водоотведении»;</w:t>
      </w:r>
    </w:p>
    <w:p w14:paraId="557C9222" w14:textId="77777777" w:rsidR="00B63396" w:rsidRPr="00B63396" w:rsidRDefault="00B63396" w:rsidP="00B63396">
      <w:pPr>
        <w:ind w:firstLine="567"/>
      </w:pPr>
      <w:r w:rsidRPr="00B63396">
        <w:t>Федерального закона от 20 марта 2025 г. № 33-ФЗ «Об общих принципах организации местного самоуправления в единой системе публичной власти»;</w:t>
      </w:r>
    </w:p>
    <w:p w14:paraId="26FEF6CC" w14:textId="53D6BA04" w:rsidR="00B63396" w:rsidRPr="00B63396" w:rsidRDefault="00B63396" w:rsidP="00B63396">
      <w:pPr>
        <w:ind w:firstLine="567"/>
      </w:pPr>
      <w:r w:rsidRPr="00B63396">
        <w:t>постановления Правительства Российской Федерации от 24 марта 1997 г.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14:paraId="1E4EBEC9" w14:textId="77777777" w:rsidR="00B63396" w:rsidRPr="00B63396" w:rsidRDefault="00B63396" w:rsidP="00B63396">
      <w:pPr>
        <w:ind w:firstLine="567"/>
      </w:pPr>
      <w:r w:rsidRPr="00B63396">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14:paraId="4DF9F438" w14:textId="77777777" w:rsidR="00B63396" w:rsidRPr="00B63396" w:rsidRDefault="00B63396" w:rsidP="00B63396">
      <w:pPr>
        <w:ind w:firstLine="567"/>
      </w:pPr>
      <w:r w:rsidRPr="00B63396">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091AE1F6" w14:textId="6FAAFEC5" w:rsidR="00B63396" w:rsidRPr="00B63396" w:rsidRDefault="00B63396" w:rsidP="00B63396">
      <w:pPr>
        <w:ind w:firstLine="567"/>
      </w:pPr>
      <w:r w:rsidRPr="00B63396">
        <w:t>постановления Правительства Российской Федерации от 2 июня 2022 г. № 1014 «О расследовании причин аварийных ситуаций в сфере теплоснабжения»;</w:t>
      </w:r>
    </w:p>
    <w:p w14:paraId="675B5722" w14:textId="77777777" w:rsidR="00B63396" w:rsidRPr="00B63396" w:rsidRDefault="00B63396" w:rsidP="00B63396">
      <w:pPr>
        <w:ind w:firstLine="567"/>
      </w:pPr>
      <w:r w:rsidRPr="00B63396">
        <w:t>приказа Министерства энергетики Российской Федерации от 13 сентября 2018 г. № 757 «Об утверждении Правил переключений в электроустановках»;</w:t>
      </w:r>
    </w:p>
    <w:p w14:paraId="362A991B" w14:textId="77777777" w:rsidR="00B63396" w:rsidRPr="00B63396" w:rsidRDefault="00B63396" w:rsidP="00B63396">
      <w:pPr>
        <w:ind w:firstLine="567"/>
      </w:pPr>
      <w:r w:rsidRPr="00B63396">
        <w:t xml:space="preserve">приказа Министерства энергетики Российской Федерации от 14 мая 2025 г. № 511 «Об утверждении Правил технической эксплуатации объектов теплоснабжения и </w:t>
      </w:r>
      <w:proofErr w:type="spellStart"/>
      <w:r w:rsidRPr="00B63396">
        <w:t>теплопотребляющих</w:t>
      </w:r>
      <w:proofErr w:type="spellEnd"/>
      <w:r w:rsidRPr="00B63396">
        <w:t xml:space="preserve"> установок»;</w:t>
      </w:r>
    </w:p>
    <w:p w14:paraId="1B406DEA" w14:textId="77777777" w:rsidR="00B63396" w:rsidRPr="00B63396" w:rsidRDefault="00B63396" w:rsidP="00B63396">
      <w:pPr>
        <w:ind w:firstLine="567"/>
      </w:pPr>
      <w:bookmarkStart w:id="1" w:name="p_1"/>
      <w:bookmarkEnd w:id="1"/>
      <w:r w:rsidRPr="00B63396">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14:paraId="11C559F7" w14:textId="0DFCCB2C" w:rsidR="00B63396" w:rsidRPr="00B63396" w:rsidRDefault="00B63396" w:rsidP="00B63396">
      <w:pPr>
        <w:ind w:firstLine="567"/>
      </w:pPr>
      <w:r w:rsidRPr="00B63396">
        <w:t>приказа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5B1915CC" w14:textId="360B1759" w:rsidR="00B63396" w:rsidRPr="00B63396" w:rsidRDefault="00B63396" w:rsidP="00B63396">
      <w:pPr>
        <w:ind w:firstLine="567"/>
      </w:pPr>
      <w:r w:rsidRPr="00B63396">
        <w:t>приказа Министерства регионального развития Российской Федерации 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14:paraId="6C660E5F" w14:textId="77777777" w:rsidR="00B63396" w:rsidRPr="00B63396" w:rsidRDefault="00B63396" w:rsidP="00B63396">
      <w:pPr>
        <w:ind w:firstLine="567"/>
      </w:pPr>
      <w:r w:rsidRPr="00B63396">
        <w:lastRenderedPageBreak/>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14:paraId="2242357E" w14:textId="77777777" w:rsidR="00B63396" w:rsidRPr="00B63396" w:rsidRDefault="00B63396" w:rsidP="00B63396">
      <w:pPr>
        <w:ind w:firstLine="567"/>
      </w:pPr>
      <w:r w:rsidRPr="00B63396">
        <w:t>1.2. Порядок разработан в целях:</w:t>
      </w:r>
    </w:p>
    <w:p w14:paraId="610AFAAA" w14:textId="77777777" w:rsidR="00B63396" w:rsidRPr="00B63396" w:rsidRDefault="00B63396" w:rsidP="00B63396">
      <w:pPr>
        <w:ind w:firstLine="567"/>
      </w:pPr>
      <w:r w:rsidRPr="00B63396">
        <w:t>- повышения эффективности, устойчивости и надежности функционирования объектов жилищно-коммунального хозяйства на территории Балахнинского муниципального округа Нижегородской области;</w:t>
      </w:r>
    </w:p>
    <w:p w14:paraId="7D3F2811" w14:textId="40F1A887" w:rsidR="00B63396" w:rsidRPr="00B63396" w:rsidRDefault="00B63396" w:rsidP="00B63396">
      <w:pPr>
        <w:ind w:firstLine="567"/>
      </w:pPr>
      <w:r w:rsidRPr="00B63396">
        <w:t>- мобилизации усилий по ликвидации аварий (далее также – технологические нарушения, аварийные ситуации) и последствий аварийных ситуаций на объектах теплоснабжения Балахнинского муниципального округа Нижегородской области;</w:t>
      </w:r>
    </w:p>
    <w:p w14:paraId="7AF10BFC" w14:textId="77777777" w:rsidR="00B63396" w:rsidRPr="00B63396" w:rsidRDefault="00B63396" w:rsidP="00B63396">
      <w:pPr>
        <w:ind w:firstLine="567"/>
      </w:pPr>
      <w:r w:rsidRPr="00B63396">
        <w:t>-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Балахнинского муниципального округа Нижегородской области.</w:t>
      </w:r>
    </w:p>
    <w:p w14:paraId="0C65AD79" w14:textId="77777777" w:rsidR="00B63396" w:rsidRPr="00B63396" w:rsidRDefault="00B63396" w:rsidP="00B63396">
      <w:pPr>
        <w:ind w:firstLine="567"/>
      </w:pPr>
      <w:r w:rsidRPr="00B63396">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14:paraId="33BCB63A" w14:textId="77777777" w:rsidR="00B63396" w:rsidRPr="00B63396" w:rsidRDefault="00B63396" w:rsidP="00B63396">
      <w:pPr>
        <w:ind w:firstLine="567"/>
      </w:pPr>
      <w:r w:rsidRPr="00B63396">
        <w:t>1.4. Ликвидация последствий аварийных ситуаций в сфере теплоснабжения Балахнинского муниципального округа Нижегородской области осуществляется с применением электронного моделирования в программном комплексе ГИРК «</w:t>
      </w:r>
      <w:proofErr w:type="spellStart"/>
      <w:r w:rsidRPr="00B63396">
        <w:t>Теплоэксперт</w:t>
      </w:r>
      <w:proofErr w:type="spellEnd"/>
      <w:r w:rsidRPr="00B63396">
        <w:t>» (</w:t>
      </w:r>
      <w:proofErr w:type="spellStart"/>
      <w:r w:rsidRPr="00B63396">
        <w:t>ресурсоснабжающая</w:t>
      </w:r>
      <w:proofErr w:type="spellEnd"/>
      <w:r w:rsidRPr="00B63396">
        <w:t xml:space="preserve"> организация ООО «</w:t>
      </w:r>
      <w:proofErr w:type="spellStart"/>
      <w:r w:rsidRPr="00B63396">
        <w:t>ВолгаРесурс</w:t>
      </w:r>
      <w:proofErr w:type="spellEnd"/>
      <w:r w:rsidRPr="00B63396">
        <w:t>»).</w:t>
      </w:r>
    </w:p>
    <w:p w14:paraId="69A79C8B" w14:textId="77777777" w:rsidR="00B63396" w:rsidRPr="00B63396" w:rsidRDefault="00B63396" w:rsidP="00B63396">
      <w:pPr>
        <w:pStyle w:val="af3"/>
        <w:shd w:val="clear" w:color="auto" w:fill="FFFFFF"/>
        <w:spacing w:line="276" w:lineRule="auto"/>
        <w:ind w:left="0"/>
        <w:jc w:val="center"/>
        <w:textAlignment w:val="baseline"/>
        <w:rPr>
          <w:rFonts w:ascii="Times New Roman" w:eastAsia="Calibri" w:hAnsi="Times New Roman" w:cs="Times New Roman"/>
          <w:b/>
          <w:spacing w:val="2"/>
          <w:sz w:val="24"/>
          <w:szCs w:val="24"/>
        </w:rPr>
      </w:pPr>
    </w:p>
    <w:p w14:paraId="5E2D79A7" w14:textId="77777777" w:rsidR="00B63396" w:rsidRPr="00B63396" w:rsidRDefault="00B63396" w:rsidP="00B63396">
      <w:pPr>
        <w:pStyle w:val="af3"/>
        <w:shd w:val="clear" w:color="auto" w:fill="FFFFFF"/>
        <w:spacing w:line="276" w:lineRule="auto"/>
        <w:ind w:left="0"/>
        <w:jc w:val="center"/>
        <w:textAlignment w:val="baseline"/>
        <w:rPr>
          <w:rFonts w:ascii="Times New Roman" w:eastAsia="Calibri" w:hAnsi="Times New Roman" w:cs="Times New Roman"/>
          <w:b/>
          <w:spacing w:val="2"/>
          <w:sz w:val="24"/>
          <w:szCs w:val="24"/>
        </w:rPr>
      </w:pPr>
      <w:r w:rsidRPr="00B63396">
        <w:rPr>
          <w:rFonts w:ascii="Times New Roman" w:eastAsia="Calibri" w:hAnsi="Times New Roman" w:cs="Times New Roman"/>
          <w:b/>
          <w:spacing w:val="2"/>
          <w:sz w:val="24"/>
          <w:szCs w:val="24"/>
        </w:rPr>
        <w:t>2. Сценарии наиболее вероятных аварий и наиболее опасных по последствиям аварий, а также источники (места) их возникновения</w:t>
      </w:r>
    </w:p>
    <w:p w14:paraId="11A0F0DC" w14:textId="77777777" w:rsidR="00B63396" w:rsidRPr="00B63396" w:rsidRDefault="00B63396" w:rsidP="00B63396">
      <w:pPr>
        <w:shd w:val="clear" w:color="auto" w:fill="FFFFFF"/>
        <w:spacing w:line="276" w:lineRule="auto"/>
        <w:ind w:firstLine="0"/>
        <w:jc w:val="center"/>
        <w:textAlignment w:val="baseline"/>
        <w:rPr>
          <w:spacing w:val="2"/>
          <w:szCs w:val="24"/>
        </w:rPr>
      </w:pPr>
    </w:p>
    <w:p w14:paraId="6644DEB1" w14:textId="77777777" w:rsidR="00B63396" w:rsidRPr="00B63396" w:rsidRDefault="00B63396" w:rsidP="00B63396">
      <w:pPr>
        <w:shd w:val="clear" w:color="auto" w:fill="FFFFFF"/>
        <w:spacing w:line="276" w:lineRule="auto"/>
        <w:ind w:firstLine="567"/>
        <w:textAlignment w:val="baseline"/>
        <w:rPr>
          <w:bCs/>
          <w:spacing w:val="2"/>
          <w:szCs w:val="24"/>
        </w:rPr>
      </w:pPr>
      <w:r w:rsidRPr="00B63396">
        <w:rPr>
          <w:spacing w:val="2"/>
          <w:szCs w:val="24"/>
        </w:rPr>
        <w:t xml:space="preserve">2.1. Порядок </w:t>
      </w:r>
      <w:r w:rsidRPr="00B63396">
        <w:rPr>
          <w:bCs/>
          <w:spacing w:val="2"/>
          <w:szCs w:val="24"/>
        </w:rPr>
        <w:t>составляется для:</w:t>
      </w:r>
    </w:p>
    <w:p w14:paraId="7B20240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14:paraId="1B135127"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создания благоприятных условий для успешного выполнения мероприятий по ликвидации технологического нарушения;</w:t>
      </w:r>
    </w:p>
    <w:p w14:paraId="4F1CFD97"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 бесперебойного удовлетворения потребностей населения при ликвидации технологического нарушения. </w:t>
      </w:r>
    </w:p>
    <w:p w14:paraId="26395B14"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Наиболее вероятными причинами возникновения технологических нарушений в работе системы теплоснабжения Балахнинского муниципального округа Нижегородской области могут послужить: </w:t>
      </w:r>
    </w:p>
    <w:p w14:paraId="0167E436"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14:paraId="09AAAC36"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 человеческий фактор (неправильные действия персонала); </w:t>
      </w:r>
    </w:p>
    <w:p w14:paraId="739D36C2"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 прекращение подачи электрической энергии, холодной воды, топлива на источник тепловой энергии; </w:t>
      </w:r>
    </w:p>
    <w:p w14:paraId="714A9D15"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внеплановая остановка (выход из строя) оборудования на объектах системы теплоснабжения;</w:t>
      </w:r>
    </w:p>
    <w:p w14:paraId="567926BD"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внешние воздействия (прилеты БПЛА, террористические акты).</w:t>
      </w:r>
    </w:p>
    <w:p w14:paraId="00D00119"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14:paraId="46C6C6CB" w14:textId="77777777" w:rsidR="00B63396" w:rsidRPr="00B63396" w:rsidRDefault="00B63396" w:rsidP="00B63396">
      <w:pPr>
        <w:shd w:val="clear" w:color="auto" w:fill="FFFFFF"/>
        <w:spacing w:line="276" w:lineRule="auto"/>
        <w:ind w:firstLine="0"/>
        <w:jc w:val="center"/>
        <w:textAlignment w:val="baseline"/>
        <w:rPr>
          <w:spacing w:val="2"/>
          <w:szCs w:val="24"/>
        </w:rPr>
      </w:pPr>
    </w:p>
    <w:p w14:paraId="52C521C1" w14:textId="793C7E3D" w:rsidR="00B63396" w:rsidRPr="00B63396" w:rsidRDefault="00B63396" w:rsidP="00B63396">
      <w:pPr>
        <w:shd w:val="clear" w:color="auto" w:fill="FFFFFF"/>
        <w:spacing w:line="276" w:lineRule="auto"/>
        <w:ind w:firstLine="0"/>
        <w:jc w:val="center"/>
        <w:textAlignment w:val="baseline"/>
        <w:rPr>
          <w:b/>
          <w:spacing w:val="2"/>
          <w:szCs w:val="24"/>
        </w:rPr>
      </w:pPr>
      <w:r w:rsidRPr="00B63396">
        <w:rPr>
          <w:b/>
          <w:spacing w:val="2"/>
          <w:szCs w:val="24"/>
        </w:rPr>
        <w:t>3. Количество сил и средств, используемых для локализации</w:t>
      </w:r>
    </w:p>
    <w:p w14:paraId="6FACBD68" w14:textId="77777777" w:rsidR="00B63396" w:rsidRPr="00B63396" w:rsidRDefault="00B63396" w:rsidP="00B63396">
      <w:pPr>
        <w:shd w:val="clear" w:color="auto" w:fill="FFFFFF"/>
        <w:spacing w:line="276" w:lineRule="auto"/>
        <w:ind w:firstLine="0"/>
        <w:jc w:val="center"/>
        <w:textAlignment w:val="baseline"/>
        <w:rPr>
          <w:b/>
          <w:spacing w:val="2"/>
          <w:szCs w:val="24"/>
        </w:rPr>
      </w:pPr>
      <w:r w:rsidRPr="00B63396">
        <w:rPr>
          <w:b/>
          <w:spacing w:val="2"/>
          <w:szCs w:val="24"/>
        </w:rPr>
        <w:t>и ликвидации последствий аварий на объекте теплоснабжения</w:t>
      </w:r>
    </w:p>
    <w:p w14:paraId="50EB25E2" w14:textId="77777777" w:rsidR="00B63396" w:rsidRPr="00B63396" w:rsidRDefault="00B63396" w:rsidP="00B63396">
      <w:pPr>
        <w:shd w:val="clear" w:color="auto" w:fill="FFFFFF"/>
        <w:spacing w:line="276" w:lineRule="auto"/>
        <w:ind w:firstLine="0"/>
        <w:jc w:val="center"/>
        <w:textAlignment w:val="baseline"/>
        <w:rPr>
          <w:b/>
          <w:spacing w:val="2"/>
          <w:szCs w:val="24"/>
        </w:rPr>
      </w:pPr>
      <w:r w:rsidRPr="00B63396">
        <w:rPr>
          <w:b/>
          <w:spacing w:val="2"/>
          <w:szCs w:val="24"/>
        </w:rPr>
        <w:t>(далее - силы и средства)</w:t>
      </w:r>
    </w:p>
    <w:p w14:paraId="6819268A" w14:textId="77777777" w:rsidR="00B63396" w:rsidRPr="00B63396" w:rsidRDefault="00B63396" w:rsidP="00B63396">
      <w:pPr>
        <w:shd w:val="clear" w:color="auto" w:fill="FFFFFF"/>
        <w:spacing w:line="276" w:lineRule="auto"/>
        <w:ind w:firstLine="0"/>
        <w:jc w:val="center"/>
        <w:textAlignment w:val="baseline"/>
        <w:rPr>
          <w:b/>
          <w:spacing w:val="2"/>
          <w:szCs w:val="24"/>
        </w:rPr>
      </w:pPr>
    </w:p>
    <w:p w14:paraId="27E87B5D" w14:textId="77777777" w:rsidR="00B63396" w:rsidRPr="00B63396" w:rsidRDefault="00B63396" w:rsidP="00B63396">
      <w:pPr>
        <w:shd w:val="clear" w:color="auto" w:fill="FFFFFF"/>
        <w:spacing w:line="276" w:lineRule="auto"/>
        <w:ind w:firstLine="567"/>
        <w:textAlignment w:val="baseline"/>
        <w:rPr>
          <w:szCs w:val="24"/>
        </w:rPr>
      </w:pPr>
      <w:r w:rsidRPr="00B63396">
        <w:rPr>
          <w:spacing w:val="2"/>
          <w:szCs w:val="24"/>
        </w:rPr>
        <w:t xml:space="preserve">3.1. </w:t>
      </w:r>
      <w:r w:rsidRPr="00B63396">
        <w:rPr>
          <w:szCs w:val="24"/>
        </w:rPr>
        <w:t xml:space="preserve">В режиме повседневной деятельности на объектах теплоснабжения осуществляется дежурство специалистов. </w:t>
      </w:r>
    </w:p>
    <w:p w14:paraId="1CD16299"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xml:space="preserve">К работам при ликвидации последствий </w:t>
      </w:r>
      <w:r w:rsidRPr="00B63396">
        <w:rPr>
          <w:spacing w:val="2"/>
          <w:szCs w:val="24"/>
        </w:rPr>
        <w:t>технологических нарушений</w:t>
      </w:r>
      <w:r w:rsidRPr="00B63396">
        <w:rPr>
          <w:szCs w:val="24"/>
        </w:rPr>
        <w:t xml:space="preserve">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14:paraId="27C049D2"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xml:space="preserve">Время готовности к работам по ликвидации аварии - 45 мин. </w:t>
      </w:r>
    </w:p>
    <w:p w14:paraId="16DCC6A6"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xml:space="preserve">3.2. Для ликвидации </w:t>
      </w:r>
      <w:r w:rsidRPr="00B63396">
        <w:rPr>
          <w:spacing w:val="2"/>
          <w:szCs w:val="24"/>
        </w:rPr>
        <w:t>технологических нарушений</w:t>
      </w:r>
      <w:r w:rsidRPr="00B63396">
        <w:rPr>
          <w:szCs w:val="24"/>
        </w:rPr>
        <w:t xml:space="preserve"> создаются и используются: </w:t>
      </w:r>
    </w:p>
    <w:p w14:paraId="2EBD7B1D"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xml:space="preserve">- электронные модели схемы теплоснабжения в программном комплексе, находящиеся в ресурсоснабжающих организациях, для занесения оперативных данных с целью принятия своевременного решения по переключению потребителей в зоне </w:t>
      </w:r>
      <w:r w:rsidRPr="00B63396">
        <w:rPr>
          <w:spacing w:val="2"/>
          <w:szCs w:val="24"/>
        </w:rPr>
        <w:t>технологического нарушения</w:t>
      </w:r>
      <w:r w:rsidRPr="00B63396">
        <w:rPr>
          <w:szCs w:val="24"/>
        </w:rPr>
        <w:t xml:space="preserve"> (при наличии);</w:t>
      </w:r>
    </w:p>
    <w:p w14:paraId="3628D2D7"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резервы финансовых и материальных ресурсов Балахнинского муниципального округа</w:t>
      </w:r>
      <w:r w:rsidRPr="00B63396">
        <w:rPr>
          <w:spacing w:val="2"/>
          <w:szCs w:val="24"/>
        </w:rPr>
        <w:t xml:space="preserve"> Нижегородской области</w:t>
      </w:r>
      <w:r w:rsidRPr="00B63396">
        <w:rPr>
          <w:szCs w:val="24"/>
        </w:rPr>
        <w:t xml:space="preserve">; </w:t>
      </w:r>
    </w:p>
    <w:p w14:paraId="572D4AA3" w14:textId="77777777" w:rsidR="00B63396" w:rsidRPr="00B63396" w:rsidRDefault="00B63396" w:rsidP="00B63396">
      <w:pPr>
        <w:shd w:val="clear" w:color="auto" w:fill="FFFFFF"/>
        <w:spacing w:line="276" w:lineRule="auto"/>
        <w:ind w:firstLine="567"/>
        <w:textAlignment w:val="baseline"/>
        <w:rPr>
          <w:szCs w:val="24"/>
        </w:rPr>
      </w:pPr>
      <w:r w:rsidRPr="00B63396">
        <w:rPr>
          <w:szCs w:val="24"/>
        </w:rPr>
        <w:t xml:space="preserve">- резервы финансовых и материальных ресурсов организаций, функционирующих в системах теплоснабжения на территории </w:t>
      </w:r>
      <w:r w:rsidRPr="00B63396">
        <w:rPr>
          <w:spacing w:val="2"/>
          <w:szCs w:val="24"/>
        </w:rPr>
        <w:t>Балахнинского муниципального округа Нижегородской области</w:t>
      </w:r>
      <w:r w:rsidRPr="00B63396">
        <w:rPr>
          <w:szCs w:val="24"/>
        </w:rPr>
        <w:t>.</w:t>
      </w:r>
    </w:p>
    <w:p w14:paraId="7F952275" w14:textId="77777777" w:rsidR="00B63396" w:rsidRPr="00B63396" w:rsidRDefault="00B63396" w:rsidP="00B63396">
      <w:pPr>
        <w:widowControl w:val="0"/>
        <w:spacing w:line="276" w:lineRule="auto"/>
        <w:ind w:firstLine="567"/>
        <w:rPr>
          <w:szCs w:val="24"/>
          <w:lang w:eastAsia="zh-CN"/>
        </w:rPr>
      </w:pPr>
      <w:r w:rsidRPr="00B63396">
        <w:rPr>
          <w:szCs w:val="24"/>
          <w:lang w:eastAsia="zh-CN"/>
        </w:rPr>
        <w:t xml:space="preserve">Количество сил и средств, используемых для локализации и ликвидации последствий </w:t>
      </w:r>
      <w:r w:rsidRPr="00B63396">
        <w:rPr>
          <w:spacing w:val="2"/>
          <w:szCs w:val="24"/>
        </w:rPr>
        <w:t>технологических нарушений</w:t>
      </w:r>
      <w:r w:rsidRPr="00B63396">
        <w:rPr>
          <w:szCs w:val="24"/>
          <w:lang w:eastAsia="zh-CN"/>
        </w:rPr>
        <w:t xml:space="preserve"> на объектах теплоснабжения </w:t>
      </w:r>
      <w:r w:rsidRPr="00B63396">
        <w:rPr>
          <w:spacing w:val="2"/>
          <w:szCs w:val="24"/>
        </w:rPr>
        <w:t xml:space="preserve">Балахнинского муниципального округа Нижегородской области, </w:t>
      </w:r>
      <w:r w:rsidRPr="00B63396">
        <w:rPr>
          <w:szCs w:val="24"/>
          <w:lang w:eastAsia="zh-CN"/>
        </w:rPr>
        <w:t>приведено в таблице:</w:t>
      </w:r>
    </w:p>
    <w:p w14:paraId="1D8EDF9B" w14:textId="77777777" w:rsidR="00B63396" w:rsidRDefault="00B63396" w:rsidP="00B63396">
      <w:pPr>
        <w:widowControl w:val="0"/>
        <w:spacing w:line="276" w:lineRule="auto"/>
        <w:rPr>
          <w:sz w:val="28"/>
          <w:szCs w:val="28"/>
          <w:lang w:eastAsia="zh-CN"/>
        </w:rPr>
      </w:pPr>
    </w:p>
    <w:tbl>
      <w:tblPr>
        <w:tblW w:w="51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1"/>
        <w:gridCol w:w="2219"/>
        <w:gridCol w:w="528"/>
        <w:gridCol w:w="660"/>
        <w:gridCol w:w="971"/>
        <w:gridCol w:w="508"/>
        <w:gridCol w:w="923"/>
        <w:gridCol w:w="945"/>
        <w:gridCol w:w="508"/>
        <w:gridCol w:w="923"/>
        <w:gridCol w:w="1171"/>
      </w:tblGrid>
      <w:tr w:rsidR="00B63396" w:rsidRPr="00B63396" w14:paraId="78FEC085" w14:textId="77777777" w:rsidTr="00B63396">
        <w:trPr>
          <w:trHeight w:val="20"/>
          <w:jc w:val="center"/>
        </w:trPr>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0BC3"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 п/п</w:t>
            </w:r>
          </w:p>
        </w:tc>
        <w:tc>
          <w:tcPr>
            <w:tcW w:w="112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F222"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Наименование организации</w:t>
            </w:r>
          </w:p>
        </w:tc>
        <w:tc>
          <w:tcPr>
            <w:tcW w:w="3609" w:type="pct"/>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E855"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 xml:space="preserve">Информация о сформированных аварийных бригадах на объектах ЖКХ и в сфере эксплуатации жилищного фонда на территории </w:t>
            </w:r>
            <w:r w:rsidRPr="00B63396">
              <w:rPr>
                <w:spacing w:val="2"/>
                <w:szCs w:val="24"/>
              </w:rPr>
              <w:t>Балахнинского муниципального округа Нижегородской области</w:t>
            </w:r>
          </w:p>
        </w:tc>
      </w:tr>
      <w:tr w:rsidR="00B63396" w:rsidRPr="00B63396" w14:paraId="690F15C5" w14:textId="77777777" w:rsidTr="00B63396">
        <w:trPr>
          <w:trHeight w:val="20"/>
          <w:jc w:val="center"/>
        </w:trPr>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C9EA2" w14:textId="77777777" w:rsidR="00B63396" w:rsidRPr="00B63396" w:rsidRDefault="00B63396" w:rsidP="00B63396">
            <w:pPr>
              <w:spacing w:line="276" w:lineRule="auto"/>
              <w:ind w:firstLine="0"/>
              <w:jc w:val="center"/>
              <w:rPr>
                <w:szCs w:val="24"/>
                <w:lang w:eastAsia="zh-CN"/>
              </w:rPr>
            </w:pPr>
          </w:p>
        </w:tc>
        <w:tc>
          <w:tcPr>
            <w:tcW w:w="112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917B" w14:textId="77777777" w:rsidR="00B63396" w:rsidRPr="00B63396" w:rsidRDefault="00B63396" w:rsidP="00B63396">
            <w:pPr>
              <w:spacing w:line="276" w:lineRule="auto"/>
              <w:ind w:firstLine="0"/>
              <w:jc w:val="center"/>
              <w:rPr>
                <w:szCs w:val="24"/>
                <w:lang w:eastAsia="zh-CN"/>
              </w:rPr>
            </w:pPr>
          </w:p>
        </w:tc>
        <w:tc>
          <w:tcPr>
            <w:tcW w:w="26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51AFF359"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всего бригад</w:t>
            </w:r>
          </w:p>
        </w:tc>
        <w:tc>
          <w:tcPr>
            <w:tcW w:w="334"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66178B1A"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общая численность</w:t>
            </w:r>
          </w:p>
        </w:tc>
        <w:tc>
          <w:tcPr>
            <w:tcW w:w="491"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30404242"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количество спецтехники</w:t>
            </w:r>
          </w:p>
        </w:tc>
        <w:tc>
          <w:tcPr>
            <w:tcW w:w="1202"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A157"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в том числе аварийных бригад РСО</w:t>
            </w:r>
          </w:p>
        </w:tc>
        <w:tc>
          <w:tcPr>
            <w:tcW w:w="1316"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4565"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в том числе организаций, осуществляющих эксплуатацию жилищного фонда (УК, ТСЖ, ТСН и др.)</w:t>
            </w:r>
          </w:p>
        </w:tc>
      </w:tr>
      <w:tr w:rsidR="00B63396" w:rsidRPr="00B63396" w14:paraId="774A2ABC" w14:textId="77777777" w:rsidTr="00B63396">
        <w:trPr>
          <w:cantSplit/>
          <w:trHeight w:val="2887"/>
          <w:jc w:val="center"/>
        </w:trPr>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1DDB" w14:textId="77777777" w:rsidR="00B63396" w:rsidRPr="00B63396" w:rsidRDefault="00B63396" w:rsidP="00B63396">
            <w:pPr>
              <w:spacing w:line="276" w:lineRule="auto"/>
              <w:ind w:firstLine="0"/>
              <w:jc w:val="center"/>
              <w:rPr>
                <w:szCs w:val="24"/>
                <w:lang w:eastAsia="zh-CN"/>
              </w:rPr>
            </w:pPr>
          </w:p>
        </w:tc>
        <w:tc>
          <w:tcPr>
            <w:tcW w:w="112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14A2" w14:textId="77777777" w:rsidR="00B63396" w:rsidRPr="00B63396" w:rsidRDefault="00B63396" w:rsidP="00B63396">
            <w:pPr>
              <w:spacing w:line="276" w:lineRule="auto"/>
              <w:ind w:firstLine="0"/>
              <w:jc w:val="center"/>
              <w:rPr>
                <w:szCs w:val="24"/>
                <w:lang w:eastAsia="zh-CN"/>
              </w:rPr>
            </w:pPr>
          </w:p>
        </w:tc>
        <w:tc>
          <w:tcPr>
            <w:tcW w:w="26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D3591" w14:textId="77777777" w:rsidR="00B63396" w:rsidRPr="00B63396" w:rsidRDefault="00B63396" w:rsidP="00B63396">
            <w:pPr>
              <w:spacing w:line="276" w:lineRule="auto"/>
              <w:ind w:firstLine="0"/>
              <w:jc w:val="center"/>
              <w:rPr>
                <w:szCs w:val="24"/>
                <w:lang w:eastAsia="zh-CN"/>
              </w:rPr>
            </w:pPr>
          </w:p>
        </w:tc>
        <w:tc>
          <w:tcPr>
            <w:tcW w:w="334"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B453" w14:textId="77777777" w:rsidR="00B63396" w:rsidRPr="00B63396" w:rsidRDefault="00B63396" w:rsidP="00B63396">
            <w:pPr>
              <w:spacing w:line="276" w:lineRule="auto"/>
              <w:ind w:firstLine="0"/>
              <w:jc w:val="center"/>
              <w:rPr>
                <w:szCs w:val="24"/>
                <w:lang w:eastAsia="zh-CN"/>
              </w:rPr>
            </w:pPr>
          </w:p>
        </w:tc>
        <w:tc>
          <w:tcPr>
            <w:tcW w:w="491"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93EC" w14:textId="77777777" w:rsidR="00B63396" w:rsidRPr="00B63396" w:rsidRDefault="00B63396" w:rsidP="00B63396">
            <w:pPr>
              <w:spacing w:line="276" w:lineRule="auto"/>
              <w:ind w:firstLine="0"/>
              <w:jc w:val="center"/>
              <w:rPr>
                <w:szCs w:val="24"/>
                <w:lang w:eastAsia="zh-CN"/>
              </w:rPr>
            </w:pPr>
          </w:p>
        </w:tc>
        <w:tc>
          <w:tcPr>
            <w:tcW w:w="2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324D67F4"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всего бригад</w:t>
            </w:r>
          </w:p>
        </w:tc>
        <w:tc>
          <w:tcPr>
            <w:tcW w:w="46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5E99D458"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общая численность</w:t>
            </w:r>
          </w:p>
        </w:tc>
        <w:tc>
          <w:tcPr>
            <w:tcW w:w="4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4E742752"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количество спецтехники</w:t>
            </w:r>
          </w:p>
        </w:tc>
        <w:tc>
          <w:tcPr>
            <w:tcW w:w="2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591553CC"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всего бригад</w:t>
            </w:r>
          </w:p>
        </w:tc>
        <w:tc>
          <w:tcPr>
            <w:tcW w:w="46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223C9F3D"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общая численность</w:t>
            </w:r>
          </w:p>
        </w:tc>
        <w:tc>
          <w:tcPr>
            <w:tcW w:w="59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14:paraId="0AB5B0BE"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количество спецтехники</w:t>
            </w:r>
          </w:p>
        </w:tc>
      </w:tr>
      <w:tr w:rsidR="00B63396" w:rsidRPr="00B63396" w14:paraId="1873B5E3" w14:textId="77777777" w:rsidTr="00B63396">
        <w:trPr>
          <w:trHeight w:val="20"/>
          <w:jc w:val="center"/>
        </w:trPr>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5399" w14:textId="77777777" w:rsidR="00B63396" w:rsidRPr="00B63396" w:rsidRDefault="00B63396" w:rsidP="00B63396">
            <w:pPr>
              <w:spacing w:line="276" w:lineRule="auto"/>
              <w:ind w:firstLine="0"/>
              <w:jc w:val="center"/>
              <w:rPr>
                <w:szCs w:val="24"/>
                <w:lang w:eastAsia="zh-CN"/>
              </w:rPr>
            </w:pPr>
          </w:p>
        </w:tc>
        <w:tc>
          <w:tcPr>
            <w:tcW w:w="112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20499" w14:textId="77777777" w:rsidR="00B63396" w:rsidRPr="00B63396" w:rsidRDefault="00B63396" w:rsidP="00B63396">
            <w:pPr>
              <w:spacing w:line="276" w:lineRule="auto"/>
              <w:ind w:firstLine="0"/>
              <w:jc w:val="center"/>
              <w:rPr>
                <w:szCs w:val="24"/>
                <w:lang w:eastAsia="zh-CN"/>
              </w:rPr>
            </w:pPr>
          </w:p>
        </w:tc>
        <w:tc>
          <w:tcPr>
            <w:tcW w:w="26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750B4"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c>
          <w:tcPr>
            <w:tcW w:w="3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CB2E"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чел.</w:t>
            </w:r>
          </w:p>
        </w:tc>
        <w:tc>
          <w:tcPr>
            <w:tcW w:w="49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699F"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c>
          <w:tcPr>
            <w:tcW w:w="2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C9CC"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c>
          <w:tcPr>
            <w:tcW w:w="46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6EC6"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чел.</w:t>
            </w:r>
          </w:p>
        </w:tc>
        <w:tc>
          <w:tcPr>
            <w:tcW w:w="47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8FB3"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c>
          <w:tcPr>
            <w:tcW w:w="2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A3EA"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c>
          <w:tcPr>
            <w:tcW w:w="46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1257"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чел.</w:t>
            </w:r>
          </w:p>
        </w:tc>
        <w:tc>
          <w:tcPr>
            <w:tcW w:w="59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4E46" w14:textId="77777777" w:rsidR="00B63396" w:rsidRPr="00B63396" w:rsidRDefault="00B63396" w:rsidP="00B63396">
            <w:pPr>
              <w:spacing w:line="276" w:lineRule="auto"/>
              <w:ind w:firstLine="0"/>
              <w:jc w:val="center"/>
              <w:rPr>
                <w:szCs w:val="24"/>
                <w:lang w:eastAsia="zh-CN"/>
              </w:rPr>
            </w:pPr>
            <w:r w:rsidRPr="00B63396">
              <w:rPr>
                <w:color w:val="000000"/>
                <w:szCs w:val="24"/>
                <w:lang w:eastAsia="zh-CN"/>
              </w:rPr>
              <w:t>ед.</w:t>
            </w:r>
          </w:p>
        </w:tc>
      </w:tr>
      <w:tr w:rsidR="00B63396" w:rsidRPr="00B63396" w14:paraId="571255BF"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92DE"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w:t>
            </w:r>
          </w:p>
        </w:tc>
        <w:tc>
          <w:tcPr>
            <w:tcW w:w="1122" w:type="pct"/>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14:paraId="18B01A7B" w14:textId="77777777" w:rsidR="00B63396" w:rsidRPr="00B63396" w:rsidRDefault="00B63396" w:rsidP="00B63396">
            <w:pPr>
              <w:ind w:firstLine="0"/>
              <w:jc w:val="center"/>
              <w:rPr>
                <w:szCs w:val="24"/>
                <w:lang w:eastAsia="zh-CN"/>
              </w:rPr>
            </w:pPr>
            <w:r w:rsidRPr="00B63396">
              <w:rPr>
                <w:szCs w:val="24"/>
                <w:lang w:eastAsia="zh-CN"/>
              </w:rPr>
              <w:t>ООО «</w:t>
            </w:r>
            <w:proofErr w:type="spellStart"/>
            <w:r w:rsidRPr="00B63396">
              <w:rPr>
                <w:szCs w:val="24"/>
                <w:lang w:eastAsia="zh-CN"/>
              </w:rPr>
              <w:t>ВолгаРесурс</w:t>
            </w:r>
            <w:proofErr w:type="spellEnd"/>
            <w:r w:rsidRPr="00B63396">
              <w:rPr>
                <w:szCs w:val="24"/>
                <w:lang w:eastAsia="zh-CN"/>
              </w:rPr>
              <w:t>»</w:t>
            </w:r>
          </w:p>
          <w:p w14:paraId="36F48D44" w14:textId="77777777" w:rsidR="00B63396" w:rsidRPr="00B63396" w:rsidRDefault="00B63396" w:rsidP="00B63396">
            <w:pPr>
              <w:ind w:firstLine="0"/>
              <w:jc w:val="center"/>
              <w:rPr>
                <w:szCs w:val="24"/>
                <w:lang w:eastAsia="zh-CN"/>
              </w:rPr>
            </w:pPr>
          </w:p>
          <w:p w14:paraId="5EDC4676" w14:textId="4AE53EE5" w:rsidR="00B63396" w:rsidRPr="00B63396" w:rsidRDefault="00B63396" w:rsidP="00B63396">
            <w:pPr>
              <w:ind w:firstLine="0"/>
              <w:jc w:val="center"/>
              <w:rPr>
                <w:szCs w:val="24"/>
                <w:lang w:eastAsia="zh-CN"/>
              </w:rPr>
            </w:pPr>
            <w:r>
              <w:rPr>
                <w:szCs w:val="24"/>
                <w:lang w:eastAsia="zh-CN"/>
              </w:rPr>
              <w:t xml:space="preserve">     </w:t>
            </w:r>
          </w:p>
        </w:tc>
        <w:tc>
          <w:tcPr>
            <w:tcW w:w="3609" w:type="pct"/>
            <w:gridSpan w:val="9"/>
            <w:vMerge w:val="restart"/>
            <w:tcBorders>
              <w:top w:val="single" w:sz="4" w:space="0" w:color="auto"/>
              <w:left w:val="nil"/>
              <w:right w:val="single" w:sz="4" w:space="0" w:color="auto"/>
            </w:tcBorders>
            <w:tcMar>
              <w:top w:w="0" w:type="dxa"/>
              <w:left w:w="0" w:type="dxa"/>
              <w:bottom w:w="0" w:type="dxa"/>
              <w:right w:w="0" w:type="dxa"/>
            </w:tcMar>
            <w:vAlign w:val="center"/>
          </w:tcPr>
          <w:p w14:paraId="43881820" w14:textId="77777777" w:rsidR="00B63396" w:rsidRPr="00B63396" w:rsidRDefault="00B63396" w:rsidP="00B63396">
            <w:pPr>
              <w:ind w:firstLine="0"/>
              <w:jc w:val="center"/>
              <w:rPr>
                <w:szCs w:val="24"/>
                <w:lang w:eastAsia="zh-CN"/>
              </w:rPr>
            </w:pPr>
            <w:r w:rsidRPr="00B63396">
              <w:rPr>
                <w:szCs w:val="24"/>
                <w:lang w:eastAsia="zh-CN"/>
              </w:rPr>
              <w:t>Информация не подлежит опубликованию</w:t>
            </w:r>
          </w:p>
        </w:tc>
      </w:tr>
      <w:tr w:rsidR="00B63396" w:rsidRPr="00B63396" w14:paraId="6F4CA875"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5D38"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2</w:t>
            </w:r>
          </w:p>
        </w:tc>
        <w:tc>
          <w:tcPr>
            <w:tcW w:w="11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52F91" w14:textId="6A862497" w:rsidR="00B63396" w:rsidRPr="00B63396" w:rsidRDefault="00B63396" w:rsidP="00B63396">
            <w:pPr>
              <w:ind w:firstLine="0"/>
              <w:jc w:val="center"/>
              <w:rPr>
                <w:szCs w:val="24"/>
                <w:lang w:eastAsia="zh-CN"/>
              </w:rPr>
            </w:pPr>
            <w:r w:rsidRPr="00B63396">
              <w:rPr>
                <w:szCs w:val="24"/>
                <w:lang w:eastAsia="zh-CN"/>
              </w:rPr>
              <w:t>АО «НОКК» Володарский филиал</w:t>
            </w:r>
            <w:r>
              <w:rPr>
                <w:szCs w:val="24"/>
                <w:lang w:eastAsia="zh-CN"/>
              </w:rPr>
              <w:t xml:space="preserve">  </w:t>
            </w:r>
          </w:p>
          <w:p w14:paraId="2BEEC231" w14:textId="1D21DC5D" w:rsidR="00B63396" w:rsidRPr="00B63396" w:rsidRDefault="00B63396" w:rsidP="00B63396">
            <w:pPr>
              <w:ind w:firstLine="0"/>
              <w:jc w:val="center"/>
              <w:rPr>
                <w:szCs w:val="24"/>
                <w:lang w:eastAsia="zh-CN"/>
              </w:rPr>
            </w:pPr>
            <w:r>
              <w:rPr>
                <w:szCs w:val="24"/>
                <w:lang w:eastAsia="zh-CN"/>
              </w:rPr>
              <w:lastRenderedPageBreak/>
              <w:t xml:space="preserve">    </w:t>
            </w:r>
          </w:p>
        </w:tc>
        <w:tc>
          <w:tcPr>
            <w:tcW w:w="3609" w:type="pct"/>
            <w:gridSpan w:val="9"/>
            <w:vMerge/>
            <w:tcBorders>
              <w:left w:val="nil"/>
              <w:right w:val="single" w:sz="4" w:space="0" w:color="auto"/>
            </w:tcBorders>
            <w:tcMar>
              <w:top w:w="0" w:type="dxa"/>
              <w:left w:w="0" w:type="dxa"/>
              <w:bottom w:w="0" w:type="dxa"/>
              <w:right w:w="0" w:type="dxa"/>
            </w:tcMar>
            <w:vAlign w:val="center"/>
          </w:tcPr>
          <w:p w14:paraId="019C96AA" w14:textId="77777777" w:rsidR="00B63396" w:rsidRPr="00B63396" w:rsidRDefault="00B63396" w:rsidP="00B63396">
            <w:pPr>
              <w:ind w:firstLine="0"/>
              <w:jc w:val="center"/>
              <w:rPr>
                <w:szCs w:val="24"/>
                <w:lang w:eastAsia="zh-CN"/>
              </w:rPr>
            </w:pPr>
          </w:p>
        </w:tc>
      </w:tr>
      <w:tr w:rsidR="00B63396" w:rsidRPr="00B63396" w14:paraId="4A91D955"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79341"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lastRenderedPageBreak/>
              <w:t>3</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510908A4" w14:textId="77777777" w:rsidR="00B63396" w:rsidRPr="00B63396" w:rsidRDefault="00B63396" w:rsidP="00B63396">
            <w:pPr>
              <w:ind w:firstLine="0"/>
              <w:jc w:val="center"/>
              <w:rPr>
                <w:szCs w:val="24"/>
                <w:lang w:eastAsia="zh-CN"/>
              </w:rPr>
            </w:pPr>
            <w:r w:rsidRPr="00B63396">
              <w:rPr>
                <w:szCs w:val="24"/>
                <w:lang w:eastAsia="zh-CN"/>
              </w:rPr>
              <w:t>ООО «</w:t>
            </w:r>
            <w:proofErr w:type="spellStart"/>
            <w:r w:rsidRPr="00B63396">
              <w:rPr>
                <w:szCs w:val="24"/>
                <w:lang w:eastAsia="zh-CN"/>
              </w:rPr>
              <w:t>Теплодар</w:t>
            </w:r>
            <w:proofErr w:type="spellEnd"/>
            <w:r w:rsidRPr="00B63396">
              <w:rPr>
                <w:szCs w:val="24"/>
                <w:lang w:eastAsia="zh-CN"/>
              </w:rPr>
              <w:t>»</w:t>
            </w:r>
          </w:p>
          <w:p w14:paraId="629D684C"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4BB71AF4" w14:textId="77777777" w:rsidR="00B63396" w:rsidRPr="00B63396" w:rsidRDefault="00B63396" w:rsidP="00B63396">
            <w:pPr>
              <w:ind w:firstLine="0"/>
              <w:jc w:val="center"/>
              <w:rPr>
                <w:szCs w:val="24"/>
                <w:lang w:eastAsia="zh-CN"/>
              </w:rPr>
            </w:pPr>
          </w:p>
        </w:tc>
      </w:tr>
      <w:tr w:rsidR="00B63396" w:rsidRPr="00B63396" w14:paraId="3A226CCE"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71C9"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4</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6159190A" w14:textId="77777777" w:rsidR="00B63396" w:rsidRPr="00B63396" w:rsidRDefault="00B63396" w:rsidP="00B63396">
            <w:pPr>
              <w:ind w:firstLine="0"/>
              <w:jc w:val="center"/>
              <w:rPr>
                <w:szCs w:val="24"/>
                <w:lang w:eastAsia="zh-CN"/>
              </w:rPr>
            </w:pPr>
            <w:r w:rsidRPr="00B63396">
              <w:rPr>
                <w:szCs w:val="24"/>
                <w:lang w:eastAsia="zh-CN"/>
              </w:rPr>
              <w:t>ООО «Феникс» (автоматическая котельная)</w:t>
            </w:r>
          </w:p>
          <w:p w14:paraId="3222797D"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6F9B769E" w14:textId="77777777" w:rsidR="00B63396" w:rsidRPr="00B63396" w:rsidRDefault="00B63396" w:rsidP="00B63396">
            <w:pPr>
              <w:ind w:firstLine="0"/>
              <w:jc w:val="center"/>
              <w:rPr>
                <w:szCs w:val="24"/>
                <w:lang w:eastAsia="zh-CN"/>
              </w:rPr>
            </w:pPr>
          </w:p>
        </w:tc>
      </w:tr>
      <w:tr w:rsidR="00B63396" w:rsidRPr="00B63396" w14:paraId="4E5AE007"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F9C5"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5</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ADED9BA" w14:textId="77777777" w:rsidR="00B63396" w:rsidRPr="00B63396" w:rsidRDefault="00B63396" w:rsidP="00B63396">
            <w:pPr>
              <w:ind w:firstLine="0"/>
              <w:jc w:val="center"/>
              <w:rPr>
                <w:szCs w:val="24"/>
                <w:lang w:eastAsia="zh-CN"/>
              </w:rPr>
            </w:pPr>
            <w:r w:rsidRPr="00B63396">
              <w:rPr>
                <w:szCs w:val="24"/>
                <w:lang w:eastAsia="zh-CN"/>
              </w:rPr>
              <w:t xml:space="preserve">МУП «Большое Козино» </w:t>
            </w:r>
          </w:p>
          <w:p w14:paraId="72538245"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08B978C5" w14:textId="77777777" w:rsidR="00B63396" w:rsidRPr="00B63396" w:rsidRDefault="00B63396" w:rsidP="00B63396">
            <w:pPr>
              <w:ind w:firstLine="0"/>
              <w:jc w:val="center"/>
              <w:rPr>
                <w:szCs w:val="24"/>
                <w:lang w:eastAsia="zh-CN"/>
              </w:rPr>
            </w:pPr>
          </w:p>
        </w:tc>
      </w:tr>
      <w:tr w:rsidR="00B63396" w:rsidRPr="00B63396" w14:paraId="7F1CA779" w14:textId="77777777" w:rsidTr="00B63396">
        <w:trPr>
          <w:trHeight w:val="1117"/>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4ACE"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6</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tcPr>
          <w:p w14:paraId="3CAF87A5" w14:textId="77777777" w:rsidR="00B63396" w:rsidRPr="00B63396" w:rsidRDefault="00B63396" w:rsidP="00B63396">
            <w:pPr>
              <w:ind w:firstLine="0"/>
              <w:jc w:val="center"/>
              <w:rPr>
                <w:szCs w:val="24"/>
              </w:rPr>
            </w:pPr>
            <w:r w:rsidRPr="00B63396">
              <w:rPr>
                <w:szCs w:val="24"/>
              </w:rPr>
              <w:t>ПАО «Газпром газораспределение Нижний Новгород» Балахнинский филиал</w:t>
            </w:r>
          </w:p>
        </w:tc>
        <w:tc>
          <w:tcPr>
            <w:tcW w:w="3609" w:type="pct"/>
            <w:gridSpan w:val="9"/>
            <w:vMerge/>
            <w:tcBorders>
              <w:left w:val="nil"/>
              <w:right w:val="single" w:sz="4" w:space="0" w:color="auto"/>
            </w:tcBorders>
            <w:tcMar>
              <w:top w:w="0" w:type="dxa"/>
              <w:left w:w="0" w:type="dxa"/>
              <w:bottom w:w="0" w:type="dxa"/>
              <w:right w:w="0" w:type="dxa"/>
            </w:tcMar>
            <w:vAlign w:val="center"/>
          </w:tcPr>
          <w:p w14:paraId="34F3915F" w14:textId="77777777" w:rsidR="00B63396" w:rsidRPr="00B63396" w:rsidRDefault="00B63396" w:rsidP="00B63396">
            <w:pPr>
              <w:ind w:firstLine="0"/>
              <w:jc w:val="center"/>
              <w:rPr>
                <w:szCs w:val="24"/>
                <w:lang w:eastAsia="zh-CN"/>
              </w:rPr>
            </w:pPr>
          </w:p>
        </w:tc>
      </w:tr>
      <w:tr w:rsidR="00B63396" w:rsidRPr="00B63396" w14:paraId="3C7CDFB1" w14:textId="77777777" w:rsidTr="00B63396">
        <w:trPr>
          <w:trHeight w:val="977"/>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1D57B"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7</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tcPr>
          <w:p w14:paraId="2377815D" w14:textId="77777777" w:rsidR="00B63396" w:rsidRPr="00B63396" w:rsidRDefault="00B63396" w:rsidP="00B63396">
            <w:pPr>
              <w:ind w:firstLine="0"/>
              <w:jc w:val="center"/>
              <w:rPr>
                <w:szCs w:val="24"/>
              </w:rPr>
            </w:pPr>
            <w:r w:rsidRPr="00B63396">
              <w:rPr>
                <w:szCs w:val="24"/>
              </w:rPr>
              <w:t>Балахнинский филиал ПАО «</w:t>
            </w:r>
            <w:proofErr w:type="spellStart"/>
            <w:r w:rsidRPr="00B63396">
              <w:rPr>
                <w:szCs w:val="24"/>
              </w:rPr>
              <w:t>Россети</w:t>
            </w:r>
            <w:proofErr w:type="spellEnd"/>
            <w:r w:rsidRPr="00B63396">
              <w:rPr>
                <w:szCs w:val="24"/>
              </w:rPr>
              <w:t>» - Центр и Приволжье» - «Нижновэнерго»</w:t>
            </w:r>
          </w:p>
        </w:tc>
        <w:tc>
          <w:tcPr>
            <w:tcW w:w="3609" w:type="pct"/>
            <w:gridSpan w:val="9"/>
            <w:vMerge/>
            <w:tcBorders>
              <w:left w:val="nil"/>
              <w:right w:val="single" w:sz="4" w:space="0" w:color="auto"/>
            </w:tcBorders>
            <w:tcMar>
              <w:top w:w="0" w:type="dxa"/>
              <w:left w:w="0" w:type="dxa"/>
              <w:bottom w:w="0" w:type="dxa"/>
              <w:right w:w="0" w:type="dxa"/>
            </w:tcMar>
            <w:vAlign w:val="center"/>
          </w:tcPr>
          <w:p w14:paraId="3AAA90AC" w14:textId="77777777" w:rsidR="00B63396" w:rsidRPr="00B63396" w:rsidRDefault="00B63396" w:rsidP="00B63396">
            <w:pPr>
              <w:ind w:firstLine="0"/>
              <w:jc w:val="center"/>
              <w:rPr>
                <w:szCs w:val="24"/>
                <w:lang w:eastAsia="zh-CN"/>
              </w:rPr>
            </w:pPr>
          </w:p>
        </w:tc>
      </w:tr>
      <w:tr w:rsidR="00B63396" w:rsidRPr="00B63396" w14:paraId="5A6A4E0F"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4E89"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8</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5D37B150" w14:textId="77777777" w:rsidR="00B63396" w:rsidRPr="00B63396" w:rsidRDefault="00B63396" w:rsidP="00B63396">
            <w:pPr>
              <w:ind w:firstLine="0"/>
              <w:jc w:val="center"/>
              <w:rPr>
                <w:szCs w:val="24"/>
                <w:lang w:eastAsia="zh-CN"/>
              </w:rPr>
            </w:pPr>
            <w:r w:rsidRPr="00B63396">
              <w:rPr>
                <w:szCs w:val="24"/>
                <w:lang w:eastAsia="zh-CN"/>
              </w:rPr>
              <w:t>ООО «Коммунальщик</w:t>
            </w:r>
          </w:p>
          <w:p w14:paraId="3C9A3835" w14:textId="77777777" w:rsidR="00B63396" w:rsidRPr="00B63396" w:rsidRDefault="00B63396" w:rsidP="00B63396">
            <w:pPr>
              <w:ind w:firstLine="0"/>
              <w:jc w:val="center"/>
              <w:rPr>
                <w:szCs w:val="24"/>
                <w:lang w:eastAsia="zh-CN"/>
              </w:rPr>
            </w:pPr>
          </w:p>
          <w:p w14:paraId="036B238C"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403F609D" w14:textId="77777777" w:rsidR="00B63396" w:rsidRPr="00B63396" w:rsidRDefault="00B63396" w:rsidP="00B63396">
            <w:pPr>
              <w:ind w:firstLine="0"/>
              <w:jc w:val="center"/>
              <w:rPr>
                <w:szCs w:val="24"/>
                <w:lang w:eastAsia="zh-CN"/>
              </w:rPr>
            </w:pPr>
          </w:p>
        </w:tc>
      </w:tr>
      <w:tr w:rsidR="00B63396" w:rsidRPr="00B63396" w14:paraId="57EC83E9"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8C49"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9</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5CAFA981" w14:textId="77777777" w:rsidR="00B63396" w:rsidRPr="00B63396" w:rsidRDefault="00B63396" w:rsidP="00B63396">
            <w:pPr>
              <w:ind w:firstLine="0"/>
              <w:jc w:val="center"/>
              <w:rPr>
                <w:szCs w:val="24"/>
                <w:lang w:eastAsia="zh-CN"/>
              </w:rPr>
            </w:pPr>
            <w:r w:rsidRPr="00B63396">
              <w:rPr>
                <w:szCs w:val="24"/>
                <w:lang w:eastAsia="zh-CN"/>
              </w:rPr>
              <w:t>ООО «УК «Коммунальщик»</w:t>
            </w:r>
          </w:p>
          <w:p w14:paraId="5A06A3A9"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4BC17684" w14:textId="77777777" w:rsidR="00B63396" w:rsidRPr="00B63396" w:rsidRDefault="00B63396" w:rsidP="00B63396">
            <w:pPr>
              <w:ind w:firstLine="0"/>
              <w:jc w:val="center"/>
              <w:rPr>
                <w:szCs w:val="24"/>
                <w:lang w:eastAsia="zh-CN"/>
              </w:rPr>
            </w:pPr>
          </w:p>
        </w:tc>
      </w:tr>
      <w:tr w:rsidR="00B63396" w:rsidRPr="00B63396" w14:paraId="661C97A9"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794F"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10</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7973823E" w14:textId="77777777" w:rsidR="00B63396" w:rsidRPr="00B63396" w:rsidRDefault="00B63396" w:rsidP="00B63396">
            <w:pPr>
              <w:ind w:firstLine="0"/>
              <w:jc w:val="center"/>
              <w:rPr>
                <w:szCs w:val="24"/>
                <w:lang w:eastAsia="zh-CN"/>
              </w:rPr>
            </w:pPr>
            <w:r w:rsidRPr="00B63396">
              <w:rPr>
                <w:szCs w:val="24"/>
                <w:lang w:eastAsia="zh-CN"/>
              </w:rPr>
              <w:t>ООО «Балахна Дом»</w:t>
            </w:r>
          </w:p>
          <w:p w14:paraId="5F588DB7"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634195CC" w14:textId="77777777" w:rsidR="00B63396" w:rsidRPr="00B63396" w:rsidRDefault="00B63396" w:rsidP="00B63396">
            <w:pPr>
              <w:ind w:firstLine="0"/>
              <w:jc w:val="center"/>
              <w:rPr>
                <w:szCs w:val="24"/>
                <w:lang w:eastAsia="zh-CN"/>
              </w:rPr>
            </w:pPr>
          </w:p>
        </w:tc>
      </w:tr>
      <w:tr w:rsidR="00B63396" w:rsidRPr="00B63396" w14:paraId="4E964597"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2574"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11</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7F0C509" w14:textId="77777777" w:rsidR="00B63396" w:rsidRPr="00B63396" w:rsidRDefault="00B63396" w:rsidP="00B63396">
            <w:pPr>
              <w:ind w:firstLine="0"/>
              <w:jc w:val="center"/>
              <w:rPr>
                <w:szCs w:val="24"/>
                <w:lang w:eastAsia="zh-CN"/>
              </w:rPr>
            </w:pPr>
            <w:r w:rsidRPr="00B63396">
              <w:rPr>
                <w:szCs w:val="24"/>
                <w:lang w:eastAsia="zh-CN"/>
              </w:rPr>
              <w:t>ООО «Дом Плюс»</w:t>
            </w:r>
          </w:p>
          <w:p w14:paraId="0AC3A158"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0E1173DB" w14:textId="77777777" w:rsidR="00B63396" w:rsidRPr="00B63396" w:rsidRDefault="00B63396" w:rsidP="00B63396">
            <w:pPr>
              <w:ind w:firstLine="0"/>
              <w:jc w:val="center"/>
              <w:rPr>
                <w:szCs w:val="24"/>
                <w:lang w:eastAsia="zh-CN"/>
              </w:rPr>
            </w:pPr>
          </w:p>
        </w:tc>
      </w:tr>
      <w:tr w:rsidR="00B63396" w:rsidRPr="00B63396" w14:paraId="1160E547"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8920F"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12</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5C085258" w14:textId="77777777" w:rsidR="00B63396" w:rsidRPr="00B63396" w:rsidRDefault="00B63396" w:rsidP="00B63396">
            <w:pPr>
              <w:ind w:firstLine="0"/>
              <w:jc w:val="center"/>
              <w:rPr>
                <w:szCs w:val="24"/>
                <w:lang w:eastAsia="zh-CN"/>
              </w:rPr>
            </w:pPr>
            <w:r w:rsidRPr="00B63396">
              <w:rPr>
                <w:szCs w:val="24"/>
                <w:lang w:eastAsia="zh-CN"/>
              </w:rPr>
              <w:t>ООО «УК Мателот»</w:t>
            </w:r>
          </w:p>
          <w:p w14:paraId="464BCE6A"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653A872E" w14:textId="77777777" w:rsidR="00B63396" w:rsidRPr="00B63396" w:rsidRDefault="00B63396" w:rsidP="00B63396">
            <w:pPr>
              <w:ind w:firstLine="0"/>
              <w:jc w:val="center"/>
              <w:rPr>
                <w:szCs w:val="24"/>
                <w:lang w:eastAsia="zh-CN"/>
              </w:rPr>
            </w:pPr>
          </w:p>
        </w:tc>
      </w:tr>
      <w:tr w:rsidR="00B63396" w:rsidRPr="00B63396" w14:paraId="76A28BA9"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880B"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13</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7297F120" w14:textId="77777777" w:rsidR="00B63396" w:rsidRPr="00B63396" w:rsidRDefault="00B63396" w:rsidP="00B63396">
            <w:pPr>
              <w:ind w:firstLine="0"/>
              <w:jc w:val="center"/>
              <w:rPr>
                <w:szCs w:val="24"/>
                <w:lang w:eastAsia="zh-CN"/>
              </w:rPr>
            </w:pPr>
            <w:r w:rsidRPr="00B63396">
              <w:rPr>
                <w:szCs w:val="24"/>
                <w:lang w:eastAsia="zh-CN"/>
              </w:rPr>
              <w:t>ООО «УК Чистый Дом»</w:t>
            </w:r>
          </w:p>
          <w:p w14:paraId="4A0A3E61"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0607DC7E" w14:textId="77777777" w:rsidR="00B63396" w:rsidRPr="00B63396" w:rsidRDefault="00B63396" w:rsidP="00B63396">
            <w:pPr>
              <w:ind w:firstLine="0"/>
              <w:jc w:val="center"/>
              <w:rPr>
                <w:szCs w:val="24"/>
                <w:lang w:eastAsia="zh-CN"/>
              </w:rPr>
            </w:pPr>
          </w:p>
        </w:tc>
      </w:tr>
      <w:tr w:rsidR="00B63396" w:rsidRPr="00B63396" w14:paraId="750B4186"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4D3F2"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14</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3D3C701" w14:textId="77777777" w:rsidR="00B63396" w:rsidRPr="00B63396" w:rsidRDefault="00B63396" w:rsidP="00B63396">
            <w:pPr>
              <w:ind w:firstLine="0"/>
              <w:jc w:val="center"/>
              <w:rPr>
                <w:szCs w:val="24"/>
                <w:lang w:eastAsia="zh-CN"/>
              </w:rPr>
            </w:pPr>
            <w:r w:rsidRPr="00B63396">
              <w:rPr>
                <w:szCs w:val="24"/>
                <w:lang w:eastAsia="zh-CN"/>
              </w:rPr>
              <w:t xml:space="preserve">ООО ДУК «Балахна-Гидроторф» </w:t>
            </w:r>
          </w:p>
          <w:p w14:paraId="6E862DE7"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2C9BEE21" w14:textId="77777777" w:rsidR="00B63396" w:rsidRPr="00B63396" w:rsidRDefault="00B63396" w:rsidP="00B63396">
            <w:pPr>
              <w:ind w:firstLine="0"/>
              <w:jc w:val="center"/>
              <w:rPr>
                <w:szCs w:val="24"/>
                <w:lang w:eastAsia="zh-CN"/>
              </w:rPr>
            </w:pPr>
          </w:p>
        </w:tc>
      </w:tr>
      <w:tr w:rsidR="00B63396" w:rsidRPr="00B63396" w14:paraId="74372B0C"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B434"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15</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35718EB" w14:textId="77777777" w:rsidR="00B63396" w:rsidRPr="00B63396" w:rsidRDefault="00B63396" w:rsidP="00B63396">
            <w:pPr>
              <w:ind w:firstLine="0"/>
              <w:jc w:val="center"/>
              <w:rPr>
                <w:szCs w:val="24"/>
                <w:lang w:eastAsia="zh-CN"/>
              </w:rPr>
            </w:pPr>
            <w:r w:rsidRPr="00B63396">
              <w:rPr>
                <w:szCs w:val="24"/>
                <w:lang w:eastAsia="zh-CN"/>
              </w:rPr>
              <w:t>ООО «УК Качество»</w:t>
            </w:r>
          </w:p>
          <w:p w14:paraId="0F63A3AD"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7C8ACF14" w14:textId="77777777" w:rsidR="00B63396" w:rsidRPr="00B63396" w:rsidRDefault="00B63396" w:rsidP="00B63396">
            <w:pPr>
              <w:ind w:firstLine="0"/>
              <w:jc w:val="center"/>
              <w:rPr>
                <w:szCs w:val="24"/>
                <w:lang w:eastAsia="zh-CN"/>
              </w:rPr>
            </w:pPr>
          </w:p>
        </w:tc>
      </w:tr>
      <w:tr w:rsidR="00B63396" w:rsidRPr="00B63396" w14:paraId="46D63E90"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B6413"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16</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2FBAD1FE" w14:textId="77777777" w:rsidR="00B63396" w:rsidRPr="00B63396" w:rsidRDefault="00B63396" w:rsidP="00B63396">
            <w:pPr>
              <w:ind w:firstLine="0"/>
              <w:jc w:val="center"/>
              <w:rPr>
                <w:szCs w:val="24"/>
                <w:lang w:eastAsia="zh-CN"/>
              </w:rPr>
            </w:pPr>
            <w:r w:rsidRPr="00B63396">
              <w:rPr>
                <w:szCs w:val="24"/>
                <w:lang w:eastAsia="zh-CN"/>
              </w:rPr>
              <w:t>ООО «</w:t>
            </w:r>
            <w:proofErr w:type="spellStart"/>
            <w:r w:rsidRPr="00B63396">
              <w:rPr>
                <w:szCs w:val="24"/>
                <w:lang w:eastAsia="zh-CN"/>
              </w:rPr>
              <w:t>Истомино</w:t>
            </w:r>
            <w:proofErr w:type="spellEnd"/>
            <w:r w:rsidRPr="00B63396">
              <w:rPr>
                <w:szCs w:val="24"/>
                <w:lang w:eastAsia="zh-CN"/>
              </w:rPr>
              <w:t>-Фонд»</w:t>
            </w:r>
          </w:p>
          <w:p w14:paraId="2D16D3BE" w14:textId="77777777" w:rsidR="00B63396" w:rsidRPr="00B63396" w:rsidRDefault="00B63396" w:rsidP="00B63396">
            <w:pPr>
              <w:ind w:firstLine="0"/>
              <w:jc w:val="center"/>
              <w:rPr>
                <w:szCs w:val="24"/>
                <w:lang w:eastAsia="zh-CN"/>
              </w:rPr>
            </w:pPr>
          </w:p>
        </w:tc>
        <w:tc>
          <w:tcPr>
            <w:tcW w:w="3609" w:type="pct"/>
            <w:gridSpan w:val="9"/>
            <w:vMerge/>
            <w:tcBorders>
              <w:left w:val="nil"/>
              <w:right w:val="single" w:sz="4" w:space="0" w:color="auto"/>
            </w:tcBorders>
            <w:tcMar>
              <w:top w:w="0" w:type="dxa"/>
              <w:left w:w="0" w:type="dxa"/>
              <w:bottom w:w="0" w:type="dxa"/>
              <w:right w:w="0" w:type="dxa"/>
            </w:tcMar>
            <w:vAlign w:val="center"/>
          </w:tcPr>
          <w:p w14:paraId="5FC5EB06" w14:textId="77777777" w:rsidR="00B63396" w:rsidRPr="00B63396" w:rsidRDefault="00B63396" w:rsidP="00B63396">
            <w:pPr>
              <w:ind w:firstLine="0"/>
              <w:jc w:val="center"/>
              <w:rPr>
                <w:szCs w:val="24"/>
                <w:lang w:eastAsia="zh-CN"/>
              </w:rPr>
            </w:pPr>
          </w:p>
        </w:tc>
      </w:tr>
      <w:tr w:rsidR="00B63396" w:rsidRPr="00B63396" w14:paraId="5D40D320" w14:textId="77777777" w:rsidTr="00B63396">
        <w:trPr>
          <w:trHeight w:val="20"/>
          <w:jc w:val="center"/>
        </w:trPr>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AFE0B" w14:textId="77777777" w:rsidR="00B63396" w:rsidRPr="00B63396" w:rsidRDefault="00B63396" w:rsidP="00B63396">
            <w:pPr>
              <w:spacing w:line="276" w:lineRule="auto"/>
              <w:ind w:firstLine="0"/>
              <w:jc w:val="center"/>
              <w:rPr>
                <w:color w:val="000000"/>
                <w:szCs w:val="24"/>
                <w:lang w:eastAsia="zh-CN"/>
              </w:rPr>
            </w:pPr>
            <w:r w:rsidRPr="00B63396">
              <w:rPr>
                <w:color w:val="000000"/>
                <w:szCs w:val="24"/>
                <w:lang w:eastAsia="zh-CN"/>
              </w:rPr>
              <w:t>17</w:t>
            </w:r>
          </w:p>
        </w:tc>
        <w:tc>
          <w:tcPr>
            <w:tcW w:w="1122"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2060BCC5" w14:textId="77777777" w:rsidR="00B63396" w:rsidRPr="00B63396" w:rsidRDefault="00B63396" w:rsidP="00B63396">
            <w:pPr>
              <w:ind w:firstLine="0"/>
              <w:jc w:val="center"/>
              <w:rPr>
                <w:szCs w:val="24"/>
                <w:lang w:eastAsia="zh-CN"/>
              </w:rPr>
            </w:pPr>
            <w:r w:rsidRPr="00B63396">
              <w:rPr>
                <w:szCs w:val="24"/>
                <w:lang w:eastAsia="zh-CN"/>
              </w:rPr>
              <w:t>УК «Селена»</w:t>
            </w:r>
          </w:p>
        </w:tc>
        <w:tc>
          <w:tcPr>
            <w:tcW w:w="3609" w:type="pct"/>
            <w:gridSpan w:val="9"/>
            <w:vMerge/>
            <w:tcBorders>
              <w:left w:val="nil"/>
              <w:bottom w:val="single" w:sz="4" w:space="0" w:color="auto"/>
              <w:right w:val="single" w:sz="4" w:space="0" w:color="auto"/>
            </w:tcBorders>
            <w:tcMar>
              <w:top w:w="0" w:type="dxa"/>
              <w:left w:w="0" w:type="dxa"/>
              <w:bottom w:w="0" w:type="dxa"/>
              <w:right w:w="0" w:type="dxa"/>
            </w:tcMar>
            <w:vAlign w:val="center"/>
          </w:tcPr>
          <w:p w14:paraId="3A36A410" w14:textId="77777777" w:rsidR="00B63396" w:rsidRPr="00B63396" w:rsidRDefault="00B63396" w:rsidP="00B63396">
            <w:pPr>
              <w:ind w:firstLine="0"/>
              <w:jc w:val="center"/>
              <w:rPr>
                <w:szCs w:val="24"/>
                <w:lang w:eastAsia="zh-CN"/>
              </w:rPr>
            </w:pPr>
          </w:p>
        </w:tc>
      </w:tr>
    </w:tbl>
    <w:p w14:paraId="1AF0603F" w14:textId="77777777" w:rsidR="00B63396" w:rsidRPr="00B63396" w:rsidRDefault="00B63396" w:rsidP="00B63396">
      <w:pPr>
        <w:widowControl w:val="0"/>
        <w:spacing w:line="276" w:lineRule="auto"/>
        <w:ind w:firstLine="720"/>
        <w:rPr>
          <w:szCs w:val="24"/>
          <w:lang w:eastAsia="zh-CN"/>
        </w:rPr>
      </w:pPr>
    </w:p>
    <w:p w14:paraId="12A920C3" w14:textId="77777777" w:rsidR="00B63396" w:rsidRPr="00B63396" w:rsidRDefault="00B63396" w:rsidP="00B63396">
      <w:pPr>
        <w:widowControl w:val="0"/>
        <w:spacing w:line="276" w:lineRule="auto"/>
        <w:ind w:firstLine="567"/>
        <w:rPr>
          <w:szCs w:val="24"/>
          <w:lang w:eastAsia="zh-CN"/>
        </w:rPr>
      </w:pPr>
      <w:r w:rsidRPr="00B63396">
        <w:rPr>
          <w:szCs w:val="24"/>
          <w:lang w:eastAsia="zh-CN"/>
        </w:rPr>
        <w:t xml:space="preserve">3.3. Обеспечение правильности ликвидации последствий </w:t>
      </w:r>
      <w:r w:rsidRPr="00B63396">
        <w:rPr>
          <w:spacing w:val="2"/>
          <w:szCs w:val="24"/>
        </w:rPr>
        <w:t>технологических нарушений</w:t>
      </w:r>
      <w:r w:rsidRPr="00B63396">
        <w:rPr>
          <w:szCs w:val="24"/>
          <w:lang w:eastAsia="zh-CN"/>
        </w:rPr>
        <w:t xml:space="preserve"> и минимизации ущерба от их возникновения во многом зависит от согласованности действий всех участников и ответственных лиц.</w:t>
      </w:r>
    </w:p>
    <w:p w14:paraId="7D5AA470" w14:textId="77777777" w:rsidR="00B63396" w:rsidRPr="00B63396" w:rsidRDefault="00B63396" w:rsidP="00B63396">
      <w:pPr>
        <w:spacing w:line="276" w:lineRule="auto"/>
        <w:ind w:firstLine="567"/>
        <w:rPr>
          <w:szCs w:val="24"/>
        </w:rPr>
      </w:pPr>
      <w:r w:rsidRPr="00B63396">
        <w:rPr>
          <w:szCs w:val="24"/>
        </w:rPr>
        <w:t>Все ответственные лица обязаны четко знать и строго выполнять установленный порядок своих действий.</w:t>
      </w:r>
    </w:p>
    <w:p w14:paraId="19636775" w14:textId="77777777" w:rsidR="00B63396" w:rsidRPr="00B63396" w:rsidRDefault="00B63396" w:rsidP="00B63396">
      <w:pPr>
        <w:spacing w:line="276" w:lineRule="auto"/>
        <w:ind w:firstLine="567"/>
        <w:rPr>
          <w:spacing w:val="2"/>
          <w:szCs w:val="24"/>
        </w:rPr>
      </w:pPr>
      <w:r w:rsidRPr="00B63396">
        <w:rPr>
          <w:szCs w:val="24"/>
        </w:rPr>
        <w:lastRenderedPageBreak/>
        <w:t xml:space="preserve">Информация об ответственных лицах Балахнинского муниципального округа </w:t>
      </w:r>
      <w:r w:rsidRPr="00B63396">
        <w:rPr>
          <w:spacing w:val="2"/>
          <w:szCs w:val="24"/>
        </w:rPr>
        <w:t>Нижегородской области</w:t>
      </w:r>
      <w:r w:rsidRPr="00B63396">
        <w:rPr>
          <w:szCs w:val="24"/>
        </w:rPr>
        <w:t xml:space="preserve"> приведена в Приложении №2</w:t>
      </w:r>
      <w:r w:rsidRPr="00B63396">
        <w:rPr>
          <w:spacing w:val="2"/>
          <w:szCs w:val="24"/>
        </w:rPr>
        <w:t xml:space="preserve"> к Порядку.</w:t>
      </w:r>
    </w:p>
    <w:p w14:paraId="1584B645" w14:textId="77777777" w:rsidR="00B63396" w:rsidRPr="00B63396" w:rsidRDefault="00B63396" w:rsidP="00B63396">
      <w:pPr>
        <w:spacing w:line="276" w:lineRule="auto"/>
        <w:ind w:firstLine="567"/>
        <w:rPr>
          <w:szCs w:val="24"/>
          <w:lang w:eastAsia="zh-CN"/>
        </w:rPr>
      </w:pPr>
      <w:r w:rsidRPr="00B63396">
        <w:rPr>
          <w:szCs w:val="24"/>
        </w:rPr>
        <w:t>3.4.</w:t>
      </w:r>
      <w:r w:rsidRPr="00B63396">
        <w:rPr>
          <w:szCs w:val="24"/>
          <w:lang w:eastAsia="zh-CN"/>
        </w:rPr>
        <w:t xml:space="preserve"> Телефоны для оперативной связи приведены в Приложении №3 </w:t>
      </w:r>
      <w:r w:rsidRPr="00B63396">
        <w:rPr>
          <w:spacing w:val="2"/>
          <w:szCs w:val="24"/>
        </w:rPr>
        <w:t>к Порядку.</w:t>
      </w:r>
    </w:p>
    <w:p w14:paraId="1F51227A" w14:textId="77777777" w:rsidR="00B63396" w:rsidRPr="00B63396" w:rsidRDefault="00B63396" w:rsidP="00B63396">
      <w:pPr>
        <w:shd w:val="clear" w:color="auto" w:fill="FFFFFF"/>
        <w:spacing w:line="276" w:lineRule="auto"/>
        <w:ind w:firstLine="0"/>
        <w:jc w:val="center"/>
        <w:textAlignment w:val="baseline"/>
        <w:rPr>
          <w:b/>
          <w:spacing w:val="2"/>
          <w:szCs w:val="24"/>
        </w:rPr>
      </w:pPr>
    </w:p>
    <w:p w14:paraId="06A458A6" w14:textId="77777777" w:rsidR="00B63396" w:rsidRPr="00B63396" w:rsidRDefault="00B63396" w:rsidP="00B63396">
      <w:pPr>
        <w:shd w:val="clear" w:color="auto" w:fill="FFFFFF"/>
        <w:spacing w:line="276" w:lineRule="auto"/>
        <w:ind w:firstLine="0"/>
        <w:jc w:val="center"/>
        <w:textAlignment w:val="baseline"/>
        <w:rPr>
          <w:b/>
          <w:spacing w:val="2"/>
          <w:szCs w:val="24"/>
        </w:rPr>
      </w:pPr>
      <w:r w:rsidRPr="00B63396">
        <w:rPr>
          <w:b/>
          <w:spacing w:val="2"/>
          <w:szCs w:val="24"/>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69E97FDD" w14:textId="77777777" w:rsidR="00B63396" w:rsidRPr="00B63396" w:rsidRDefault="00B63396" w:rsidP="00B63396">
      <w:pPr>
        <w:shd w:val="clear" w:color="auto" w:fill="FFFFFF"/>
        <w:spacing w:line="276" w:lineRule="auto"/>
        <w:ind w:firstLine="0"/>
        <w:jc w:val="center"/>
        <w:textAlignment w:val="baseline"/>
        <w:rPr>
          <w:b/>
          <w:spacing w:val="2"/>
          <w:szCs w:val="24"/>
        </w:rPr>
      </w:pPr>
    </w:p>
    <w:p w14:paraId="3DDB3DE4" w14:textId="628B8C4B" w:rsidR="00B63396" w:rsidRPr="00B63396" w:rsidRDefault="00B63396" w:rsidP="00B63396">
      <w:pPr>
        <w:shd w:val="clear" w:color="auto" w:fill="FFFFFF"/>
        <w:spacing w:line="276" w:lineRule="auto"/>
        <w:ind w:firstLine="567"/>
        <w:textAlignment w:val="baseline"/>
        <w:rPr>
          <w:bCs/>
          <w:spacing w:val="2"/>
          <w:szCs w:val="24"/>
        </w:rPr>
      </w:pPr>
      <w:r w:rsidRPr="00B63396">
        <w:rPr>
          <w:spacing w:val="2"/>
          <w:szCs w:val="24"/>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sidRPr="00B63396">
        <w:rPr>
          <w:bCs/>
          <w:spacing w:val="2"/>
          <w:szCs w:val="24"/>
        </w:rPr>
        <w:t>Правительства Нижегородской области от 27 декабря 2005 г. № 323 «О единой системе оперативно-диспетчерского управления при авариях и чрезвычайных ситуациях Нижегородской области».</w:t>
      </w:r>
    </w:p>
    <w:p w14:paraId="1EE2304B"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14:paraId="66636644"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14:paraId="0E572150"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4.2.2. Немедленно направить к месту повреждения аварийно-восстановительные бригады.</w:t>
      </w:r>
    </w:p>
    <w:p w14:paraId="3FA5AF0A"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14:paraId="5238D63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14:paraId="697EF609"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4.2.5. Получив точную информацию о характере и месте повреждения, принять срочные меры по отключению поврежденного участка тепловой сети. </w:t>
      </w:r>
    </w:p>
    <w:p w14:paraId="46B1B35A"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14:paraId="2A3A55BE"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14:paraId="1AF82FE5"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14:paraId="3E521DD0"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w:t>
      </w:r>
      <w:r w:rsidRPr="00B63396">
        <w:rPr>
          <w:spacing w:val="2"/>
          <w:szCs w:val="24"/>
        </w:rPr>
        <w:lastRenderedPageBreak/>
        <w:t xml:space="preserve">подземные коммуникации в месте повреждения, и согласовать с ними, а также с местными административными органами разрытие траншей и котлованов. </w:t>
      </w:r>
    </w:p>
    <w:p w14:paraId="6F4E8230"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4.2.10. 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 организацией.</w:t>
      </w:r>
    </w:p>
    <w:p w14:paraId="31E54C2C"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14:paraId="44A7FAA4"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14:paraId="7B474A6E"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14:paraId="78FF4A87"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4.2.14. Включение отремонтированного после повреждения участка тепловой сети производится после приемки работ. </w:t>
      </w:r>
    </w:p>
    <w:p w14:paraId="74DB24E3"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14:paraId="1622FE72"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14:paraId="57881721" w14:textId="1E9206B8"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14:paraId="1AEC4447"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14:paraId="750411DC" w14:textId="77777777" w:rsidR="00B63396" w:rsidRPr="00B63396" w:rsidRDefault="00B63396" w:rsidP="00B63396">
      <w:pPr>
        <w:shd w:val="clear" w:color="auto" w:fill="FFFFFF"/>
        <w:spacing w:line="276" w:lineRule="auto"/>
        <w:ind w:firstLine="0"/>
        <w:jc w:val="center"/>
        <w:textAlignment w:val="baseline"/>
        <w:outlineLvl w:val="2"/>
        <w:rPr>
          <w:b/>
          <w:spacing w:val="2"/>
          <w:szCs w:val="24"/>
        </w:rPr>
      </w:pPr>
    </w:p>
    <w:p w14:paraId="382E1C5C" w14:textId="77777777" w:rsidR="00B63396" w:rsidRPr="00B63396" w:rsidRDefault="00B63396" w:rsidP="00B63396">
      <w:pPr>
        <w:shd w:val="clear" w:color="auto" w:fill="FFFFFF"/>
        <w:spacing w:line="276" w:lineRule="auto"/>
        <w:ind w:firstLine="0"/>
        <w:jc w:val="center"/>
        <w:textAlignment w:val="baseline"/>
        <w:outlineLvl w:val="2"/>
        <w:rPr>
          <w:b/>
          <w:spacing w:val="2"/>
          <w:szCs w:val="24"/>
        </w:rPr>
      </w:pPr>
      <w:r w:rsidRPr="00B63396">
        <w:rPr>
          <w:b/>
          <w:spacing w:val="2"/>
          <w:szCs w:val="24"/>
        </w:rPr>
        <w:t>5. Состав и дислокация сил и средств</w:t>
      </w:r>
    </w:p>
    <w:p w14:paraId="5C02BD94" w14:textId="77777777" w:rsidR="00B63396" w:rsidRPr="00B63396" w:rsidRDefault="00B63396" w:rsidP="00B63396">
      <w:pPr>
        <w:shd w:val="clear" w:color="auto" w:fill="FFFFFF"/>
        <w:spacing w:line="276" w:lineRule="auto"/>
        <w:ind w:firstLine="0"/>
        <w:jc w:val="center"/>
        <w:textAlignment w:val="baseline"/>
        <w:outlineLvl w:val="2"/>
        <w:rPr>
          <w:b/>
          <w:spacing w:val="2"/>
          <w:szCs w:val="24"/>
        </w:rPr>
      </w:pPr>
    </w:p>
    <w:p w14:paraId="702FAD8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lastRenderedPageBreak/>
        <w:t>5.1. Координацию работ по ликвидации технологических нарушений осуществляет единая теплоснабжающая организация, определенная постановлением администрации Балахнинского муниципального округа Нижегородской области.</w:t>
      </w:r>
    </w:p>
    <w:p w14:paraId="7021214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5.2. Состав сил и средств определяется теплоснабжающей организацией самостоятельно в соответствии с утвержденным штатным расписанием. </w:t>
      </w:r>
    </w:p>
    <w:p w14:paraId="4206B022"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дежурно-диспетчерская служба организации. </w:t>
      </w:r>
    </w:p>
    <w:p w14:paraId="159FCE43"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ресурсоснабжающая организация.</w:t>
      </w:r>
    </w:p>
    <w:p w14:paraId="2EB8A5E0"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5.4. Состав и дислокация сил и средств </w:t>
      </w:r>
      <w:r w:rsidRPr="00B63396">
        <w:rPr>
          <w:szCs w:val="24"/>
        </w:rPr>
        <w:t>приведены в Приложении №4</w:t>
      </w:r>
      <w:r w:rsidRPr="00B63396">
        <w:rPr>
          <w:spacing w:val="2"/>
          <w:szCs w:val="24"/>
        </w:rPr>
        <w:t xml:space="preserve"> к Порядку.</w:t>
      </w:r>
    </w:p>
    <w:p w14:paraId="5EF0372D" w14:textId="77777777" w:rsidR="00B63396" w:rsidRPr="00B63396" w:rsidRDefault="00B63396" w:rsidP="00B63396">
      <w:pPr>
        <w:shd w:val="clear" w:color="auto" w:fill="FFFFFF"/>
        <w:spacing w:line="276" w:lineRule="auto"/>
        <w:jc w:val="center"/>
        <w:textAlignment w:val="baseline"/>
        <w:rPr>
          <w:b/>
          <w:spacing w:val="2"/>
          <w:szCs w:val="24"/>
        </w:rPr>
      </w:pPr>
    </w:p>
    <w:p w14:paraId="408195F6" w14:textId="77777777" w:rsidR="00B63396" w:rsidRPr="00B63396" w:rsidRDefault="00B63396" w:rsidP="00B63396">
      <w:pPr>
        <w:shd w:val="clear" w:color="auto" w:fill="FFFFFF"/>
        <w:spacing w:line="276" w:lineRule="auto"/>
        <w:jc w:val="center"/>
        <w:textAlignment w:val="baseline"/>
        <w:rPr>
          <w:b/>
          <w:spacing w:val="2"/>
          <w:szCs w:val="24"/>
        </w:rPr>
      </w:pPr>
      <w:r w:rsidRPr="00B63396">
        <w:rPr>
          <w:b/>
          <w:spacing w:val="2"/>
          <w:szCs w:val="24"/>
        </w:rPr>
        <w:t xml:space="preserve">6. Перечень мероприятий, направленных </w:t>
      </w:r>
    </w:p>
    <w:p w14:paraId="4662C553" w14:textId="77777777" w:rsidR="00B63396" w:rsidRPr="00B63396" w:rsidRDefault="00B63396" w:rsidP="00B63396">
      <w:pPr>
        <w:shd w:val="clear" w:color="auto" w:fill="FFFFFF"/>
        <w:spacing w:line="276" w:lineRule="auto"/>
        <w:jc w:val="center"/>
        <w:textAlignment w:val="baseline"/>
        <w:rPr>
          <w:b/>
          <w:spacing w:val="2"/>
          <w:szCs w:val="24"/>
        </w:rPr>
      </w:pPr>
      <w:r w:rsidRPr="00B63396">
        <w:rPr>
          <w:b/>
          <w:spacing w:val="2"/>
          <w:szCs w:val="24"/>
        </w:rPr>
        <w:t>на обеспечение безопасности населения</w:t>
      </w:r>
    </w:p>
    <w:p w14:paraId="5638DB84" w14:textId="77777777" w:rsidR="00B63396" w:rsidRPr="00B63396" w:rsidRDefault="00B63396" w:rsidP="00B63396">
      <w:pPr>
        <w:shd w:val="clear" w:color="auto" w:fill="FFFFFF"/>
        <w:spacing w:line="276" w:lineRule="auto"/>
        <w:jc w:val="center"/>
        <w:textAlignment w:val="baseline"/>
        <w:rPr>
          <w:b/>
          <w:spacing w:val="2"/>
          <w:szCs w:val="24"/>
        </w:rPr>
      </w:pPr>
    </w:p>
    <w:p w14:paraId="5E4A330A"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14:paraId="5F94E989"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составить общую картину характера, места, размеров аварии;</w:t>
      </w:r>
    </w:p>
    <w:p w14:paraId="6ED023FA"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42012DA6"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организовать предотвращение развития аварии;</w:t>
      </w:r>
    </w:p>
    <w:p w14:paraId="42410EA6"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принять меры к обеспечению безопасности персонала, находящегося в зоне работы;</w:t>
      </w:r>
    </w:p>
    <w:p w14:paraId="54DBCBDF"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 (электронного моделирования (при наличии).</w:t>
      </w:r>
    </w:p>
    <w:p w14:paraId="0F29147D"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определить последовательность отключения от теплоносителя, когда и какие инженерные системы, при необходимости, должны быть опорожнены;</w:t>
      </w:r>
    </w:p>
    <w:p w14:paraId="3603B72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определить необходимость прибытия дополнительных сил и средств для устранения технологического нарушения.</w:t>
      </w:r>
    </w:p>
    <w:p w14:paraId="479658C4" w14:textId="631882C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6.2. Самостоятельные действия персонала по ликвидации технологических нарушений не должны противоречить требованиям </w:t>
      </w:r>
      <w:r w:rsidRPr="00B63396">
        <w:rPr>
          <w:color w:val="111111"/>
          <w:szCs w:val="24"/>
          <w:lang w:eastAsia="zh-CN"/>
        </w:rPr>
        <w:t xml:space="preserve">Правил технической эксплуатации объектов теплоснабжения и </w:t>
      </w:r>
      <w:proofErr w:type="spellStart"/>
      <w:r w:rsidRPr="00B63396">
        <w:rPr>
          <w:color w:val="111111"/>
          <w:szCs w:val="24"/>
          <w:lang w:eastAsia="zh-CN"/>
        </w:rPr>
        <w:t>теплопотребляющих</w:t>
      </w:r>
      <w:proofErr w:type="spellEnd"/>
      <w:r w:rsidRPr="00B63396">
        <w:rPr>
          <w:color w:val="111111"/>
          <w:szCs w:val="24"/>
          <w:lang w:eastAsia="zh-CN"/>
        </w:rPr>
        <w:t xml:space="preserve"> установок, утвержденных приказом Министерства энергетики Российской Федерации от 14 мая 2025 г. № 511</w:t>
      </w:r>
      <w:r w:rsidRPr="00B63396">
        <w:rPr>
          <w:spacing w:val="2"/>
          <w:szCs w:val="24"/>
        </w:rPr>
        <w:t>, правил техники безопасности, производственных инструкций.</w:t>
      </w:r>
    </w:p>
    <w:p w14:paraId="6DD82BDF"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6.3. О сложившейся обстановке ресурсоснабжающая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Балахнинского муниципального округа Нижегородской области для размещения информации на официальном сайте администрации и последующем информировании населения.</w:t>
      </w:r>
    </w:p>
    <w:p w14:paraId="1917ED9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Балахнинского муниципального округа Нижегородской области информацию о возможных последствиях технологического нарушения, в случае </w:t>
      </w:r>
      <w:r w:rsidRPr="00B63396">
        <w:rPr>
          <w:spacing w:val="2"/>
          <w:szCs w:val="24"/>
        </w:rPr>
        <w:lastRenderedPageBreak/>
        <w:t>необходимости привлекает службу скорой медицинской помощи, подразделения МВД, ГИБДД.</w:t>
      </w:r>
    </w:p>
    <w:p w14:paraId="6E390AB1" w14:textId="77777777" w:rsidR="00B63396" w:rsidRPr="00E633E2" w:rsidRDefault="00B63396" w:rsidP="00B63396">
      <w:pPr>
        <w:shd w:val="clear" w:color="auto" w:fill="FFFFFF"/>
        <w:spacing w:line="276" w:lineRule="auto"/>
        <w:ind w:firstLine="0"/>
        <w:jc w:val="center"/>
        <w:textAlignment w:val="baseline"/>
        <w:rPr>
          <w:b/>
          <w:spacing w:val="2"/>
          <w:sz w:val="28"/>
          <w:szCs w:val="28"/>
        </w:rPr>
      </w:pPr>
    </w:p>
    <w:p w14:paraId="1D5C231C" w14:textId="77777777" w:rsidR="00B63396" w:rsidRPr="00B63396" w:rsidRDefault="00B63396" w:rsidP="00B63396">
      <w:pPr>
        <w:shd w:val="clear" w:color="auto" w:fill="FFFFFF"/>
        <w:spacing w:line="276" w:lineRule="auto"/>
        <w:ind w:firstLine="0"/>
        <w:jc w:val="center"/>
        <w:textAlignment w:val="baseline"/>
        <w:rPr>
          <w:b/>
          <w:spacing w:val="2"/>
          <w:szCs w:val="24"/>
        </w:rPr>
      </w:pPr>
      <w:r w:rsidRPr="00B63396">
        <w:rPr>
          <w:b/>
          <w:spacing w:val="2"/>
          <w:szCs w:val="24"/>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72BBB7EB" w14:textId="77777777" w:rsidR="00B63396" w:rsidRPr="00B63396" w:rsidRDefault="00B63396" w:rsidP="00B63396">
      <w:pPr>
        <w:shd w:val="clear" w:color="auto" w:fill="FFFFFF"/>
        <w:spacing w:line="276" w:lineRule="auto"/>
        <w:ind w:firstLine="0"/>
        <w:jc w:val="center"/>
        <w:textAlignment w:val="baseline"/>
        <w:rPr>
          <w:b/>
          <w:spacing w:val="2"/>
          <w:szCs w:val="24"/>
        </w:rPr>
      </w:pPr>
    </w:p>
    <w:p w14:paraId="268BAEE7"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14:paraId="57C1A98F"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w:t>
      </w:r>
    </w:p>
    <w:p w14:paraId="3B92C464"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14:paraId="08850A52"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При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14:paraId="72E9A508"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14:paraId="086D1B6C"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14:paraId="5CC1A6EB" w14:textId="77777777" w:rsidR="00B63396" w:rsidRPr="00B63396" w:rsidRDefault="00B63396" w:rsidP="00B63396">
      <w:pPr>
        <w:shd w:val="clear" w:color="auto" w:fill="FFFFFF"/>
        <w:spacing w:line="276" w:lineRule="auto"/>
        <w:ind w:firstLine="567"/>
        <w:textAlignment w:val="baseline"/>
        <w:rPr>
          <w:spacing w:val="2"/>
          <w:szCs w:val="24"/>
        </w:rPr>
      </w:pPr>
      <w:r w:rsidRPr="00B63396">
        <w:rPr>
          <w:spacing w:val="2"/>
          <w:szCs w:val="24"/>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14:paraId="3E5E0680" w14:textId="77777777" w:rsidR="00BD43E1" w:rsidRDefault="00BD43E1" w:rsidP="00E27361">
      <w:pPr>
        <w:ind w:firstLine="0"/>
        <w:jc w:val="center"/>
        <w:rPr>
          <w:b/>
          <w:bCs/>
        </w:rPr>
        <w:sectPr w:rsidR="00BD43E1" w:rsidSect="00055CE3">
          <w:pgSz w:w="11906" w:h="16838"/>
          <w:pgMar w:top="851" w:right="851" w:bottom="851" w:left="1418" w:header="709" w:footer="720" w:gutter="0"/>
          <w:cols w:space="720"/>
          <w:titlePg/>
          <w:docGrid w:linePitch="360"/>
        </w:sectPr>
      </w:pPr>
    </w:p>
    <w:p w14:paraId="1B80D5CE" w14:textId="77777777" w:rsidR="00BD43E1" w:rsidRPr="00E633E2" w:rsidRDefault="00BD43E1" w:rsidP="00BD43E1">
      <w:pPr>
        <w:shd w:val="clear" w:color="auto" w:fill="FFFFFF"/>
        <w:ind w:left="5387" w:firstLine="0"/>
        <w:jc w:val="center"/>
        <w:textAlignment w:val="baseline"/>
        <w:rPr>
          <w:spacing w:val="2"/>
          <w:sz w:val="28"/>
          <w:szCs w:val="28"/>
        </w:rPr>
      </w:pPr>
      <w:r w:rsidRPr="00E633E2">
        <w:rPr>
          <w:spacing w:val="2"/>
          <w:sz w:val="28"/>
          <w:szCs w:val="28"/>
        </w:rPr>
        <w:lastRenderedPageBreak/>
        <w:t xml:space="preserve">Приложение </w:t>
      </w:r>
      <w:r>
        <w:rPr>
          <w:spacing w:val="2"/>
          <w:sz w:val="28"/>
          <w:szCs w:val="28"/>
        </w:rPr>
        <w:t>№</w:t>
      </w:r>
      <w:r w:rsidRPr="00E633E2">
        <w:rPr>
          <w:spacing w:val="2"/>
          <w:sz w:val="28"/>
          <w:szCs w:val="28"/>
        </w:rPr>
        <w:t>1</w:t>
      </w:r>
    </w:p>
    <w:p w14:paraId="38970239"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к Порядку (плану) действий</w:t>
      </w:r>
    </w:p>
    <w:p w14:paraId="143D1C00"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по ликвидации последствий</w:t>
      </w:r>
    </w:p>
    <w:p w14:paraId="0767F6EF"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аварийных ситуаций в сфере</w:t>
      </w:r>
    </w:p>
    <w:p w14:paraId="3A78D484"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теплоснабжения в Балахнинском</w:t>
      </w:r>
    </w:p>
    <w:p w14:paraId="487D8D71"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 xml:space="preserve">муниципальном округе Нижегородской области </w:t>
      </w:r>
    </w:p>
    <w:p w14:paraId="13A7F874"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(в том числе с применением электронного моделирования аварийных ситуаций)</w:t>
      </w:r>
    </w:p>
    <w:p w14:paraId="2DF329CC" w14:textId="77777777" w:rsidR="00BD43E1" w:rsidRDefault="00BD43E1" w:rsidP="00BD43E1">
      <w:pPr>
        <w:shd w:val="clear" w:color="auto" w:fill="FFFFFF"/>
        <w:ind w:firstLine="0"/>
        <w:jc w:val="center"/>
        <w:textAlignment w:val="baseline"/>
        <w:rPr>
          <w:spacing w:val="2"/>
          <w:sz w:val="28"/>
          <w:szCs w:val="28"/>
        </w:rPr>
      </w:pPr>
    </w:p>
    <w:p w14:paraId="64973EAA" w14:textId="77777777" w:rsidR="00BD43E1" w:rsidRPr="00E633E2" w:rsidRDefault="00BD43E1" w:rsidP="00BD43E1">
      <w:pPr>
        <w:shd w:val="clear" w:color="auto" w:fill="FFFFFF"/>
        <w:ind w:firstLine="0"/>
        <w:jc w:val="center"/>
        <w:textAlignment w:val="baseline"/>
        <w:rPr>
          <w:spacing w:val="2"/>
          <w:sz w:val="28"/>
          <w:szCs w:val="28"/>
        </w:rPr>
      </w:pPr>
    </w:p>
    <w:p w14:paraId="194BEB82" w14:textId="77777777" w:rsidR="00BD43E1" w:rsidRDefault="00BD43E1" w:rsidP="00BD43E1">
      <w:pPr>
        <w:shd w:val="clear" w:color="auto" w:fill="FFFFFF"/>
        <w:ind w:firstLine="0"/>
        <w:jc w:val="center"/>
        <w:textAlignment w:val="baseline"/>
        <w:rPr>
          <w:spacing w:val="2"/>
          <w:sz w:val="28"/>
          <w:szCs w:val="28"/>
        </w:rPr>
      </w:pPr>
      <w:r w:rsidRPr="00E633E2">
        <w:rPr>
          <w:spacing w:val="2"/>
          <w:sz w:val="28"/>
          <w:szCs w:val="28"/>
        </w:rPr>
        <w:t>Сценарии наиболее вероятных аварий и наиболее опасных по последствиям аварий, а также источники (места) их возникновения</w:t>
      </w:r>
    </w:p>
    <w:p w14:paraId="10969559" w14:textId="77777777" w:rsidR="00BD43E1" w:rsidRPr="00E633E2" w:rsidRDefault="00BD43E1" w:rsidP="00BD43E1">
      <w:pPr>
        <w:shd w:val="clear" w:color="auto" w:fill="FFFFFF"/>
        <w:ind w:firstLine="0"/>
        <w:jc w:val="center"/>
        <w:textAlignment w:val="baseline"/>
        <w:rPr>
          <w:spacing w:val="2"/>
          <w:sz w:val="28"/>
          <w:szCs w:val="28"/>
        </w:rPr>
      </w:pPr>
    </w:p>
    <w:tbl>
      <w:tblPr>
        <w:tblStyle w:val="ac"/>
        <w:tblW w:w="10274" w:type="dxa"/>
        <w:jc w:val="center"/>
        <w:tblLook w:val="04A0" w:firstRow="1" w:lastRow="0" w:firstColumn="1" w:lastColumn="0" w:noHBand="0" w:noVBand="1"/>
      </w:tblPr>
      <w:tblGrid>
        <w:gridCol w:w="2519"/>
        <w:gridCol w:w="2012"/>
        <w:gridCol w:w="2619"/>
        <w:gridCol w:w="3124"/>
      </w:tblGrid>
      <w:tr w:rsidR="00BD43E1" w:rsidRPr="00E633E2" w14:paraId="142A66FF" w14:textId="77777777" w:rsidTr="00BD43E1">
        <w:trPr>
          <w:jc w:val="center"/>
        </w:trPr>
        <w:tc>
          <w:tcPr>
            <w:tcW w:w="2519" w:type="dxa"/>
            <w:vAlign w:val="center"/>
          </w:tcPr>
          <w:p w14:paraId="7BEC36DE" w14:textId="77777777" w:rsidR="00BD43E1" w:rsidRPr="00E633E2" w:rsidRDefault="00BD43E1" w:rsidP="00BD43E1">
            <w:pPr>
              <w:spacing w:line="276" w:lineRule="auto"/>
              <w:ind w:firstLine="0"/>
              <w:jc w:val="center"/>
              <w:textAlignment w:val="baseline"/>
              <w:rPr>
                <w:spacing w:val="2"/>
              </w:rPr>
            </w:pPr>
            <w:r w:rsidRPr="00E633E2">
              <w:rPr>
                <w:spacing w:val="2"/>
              </w:rPr>
              <w:t xml:space="preserve">Причина возникновения аварии </w:t>
            </w:r>
          </w:p>
        </w:tc>
        <w:tc>
          <w:tcPr>
            <w:tcW w:w="0" w:type="auto"/>
            <w:vAlign w:val="center"/>
          </w:tcPr>
          <w:p w14:paraId="3001E40D" w14:textId="77777777" w:rsidR="00BD43E1" w:rsidRPr="00E633E2" w:rsidRDefault="00BD43E1" w:rsidP="00BD43E1">
            <w:pPr>
              <w:spacing w:line="276" w:lineRule="auto"/>
              <w:ind w:firstLine="0"/>
              <w:jc w:val="center"/>
              <w:textAlignment w:val="baseline"/>
              <w:rPr>
                <w:spacing w:val="2"/>
              </w:rPr>
            </w:pPr>
            <w:r w:rsidRPr="00E633E2">
              <w:rPr>
                <w:spacing w:val="2"/>
              </w:rPr>
              <w:t xml:space="preserve">Описание аварийной ситуации </w:t>
            </w:r>
          </w:p>
        </w:tc>
        <w:tc>
          <w:tcPr>
            <w:tcW w:w="0" w:type="auto"/>
            <w:vAlign w:val="center"/>
          </w:tcPr>
          <w:p w14:paraId="539694DF" w14:textId="77777777" w:rsidR="00BD43E1" w:rsidRPr="00E633E2" w:rsidRDefault="00BD43E1" w:rsidP="00BD43E1">
            <w:pPr>
              <w:spacing w:line="276" w:lineRule="auto"/>
              <w:ind w:firstLine="0"/>
              <w:jc w:val="center"/>
              <w:textAlignment w:val="baseline"/>
              <w:rPr>
                <w:spacing w:val="2"/>
              </w:rPr>
            </w:pPr>
            <w:r w:rsidRPr="00E633E2">
              <w:rPr>
                <w:spacing w:val="2"/>
              </w:rPr>
              <w:t>Возможные масштабы аварии и последствия</w:t>
            </w:r>
          </w:p>
        </w:tc>
        <w:tc>
          <w:tcPr>
            <w:tcW w:w="0" w:type="auto"/>
            <w:vAlign w:val="center"/>
          </w:tcPr>
          <w:p w14:paraId="52DA1A29" w14:textId="77777777" w:rsidR="00BD43E1" w:rsidRPr="00E633E2" w:rsidRDefault="00BD43E1" w:rsidP="00BD43E1">
            <w:pPr>
              <w:spacing w:line="276" w:lineRule="auto"/>
              <w:ind w:firstLine="0"/>
              <w:jc w:val="center"/>
              <w:textAlignment w:val="baseline"/>
              <w:rPr>
                <w:spacing w:val="2"/>
              </w:rPr>
            </w:pPr>
            <w:r w:rsidRPr="00E633E2">
              <w:t xml:space="preserve">Действия при ликвидации последствий аварийных ситуаций </w:t>
            </w:r>
          </w:p>
        </w:tc>
      </w:tr>
      <w:tr w:rsidR="00BD43E1" w:rsidRPr="00E633E2" w14:paraId="48E416B2" w14:textId="77777777" w:rsidTr="00BD43E1">
        <w:trPr>
          <w:jc w:val="center"/>
        </w:trPr>
        <w:tc>
          <w:tcPr>
            <w:tcW w:w="10274" w:type="dxa"/>
            <w:gridSpan w:val="4"/>
            <w:vAlign w:val="center"/>
          </w:tcPr>
          <w:p w14:paraId="39BDFEC8" w14:textId="77777777" w:rsidR="00BD43E1" w:rsidRPr="00FF1474" w:rsidRDefault="00BD43E1" w:rsidP="00BD43E1">
            <w:pPr>
              <w:pStyle w:val="a4"/>
              <w:jc w:val="center"/>
              <w:rPr>
                <w:szCs w:val="24"/>
                <w:lang w:bidi="ru-RU"/>
              </w:rPr>
            </w:pPr>
            <w:r>
              <w:rPr>
                <w:szCs w:val="24"/>
                <w:lang w:bidi="ru-RU"/>
              </w:rPr>
              <w:t>Информация не подлежит опубликованию</w:t>
            </w:r>
          </w:p>
        </w:tc>
      </w:tr>
      <w:tr w:rsidR="00BD43E1" w:rsidRPr="00E633E2" w14:paraId="64860AB7" w14:textId="77777777" w:rsidTr="00BD43E1">
        <w:trPr>
          <w:jc w:val="center"/>
        </w:trPr>
        <w:tc>
          <w:tcPr>
            <w:tcW w:w="2519" w:type="dxa"/>
            <w:vAlign w:val="center"/>
          </w:tcPr>
          <w:p w14:paraId="714794E9" w14:textId="77777777" w:rsidR="00BD43E1" w:rsidRPr="00E633E2" w:rsidRDefault="00BD43E1" w:rsidP="00BD43E1">
            <w:pPr>
              <w:spacing w:line="276" w:lineRule="auto"/>
              <w:ind w:firstLine="0"/>
              <w:jc w:val="center"/>
              <w:textAlignment w:val="baseline"/>
              <w:rPr>
                <w:spacing w:val="2"/>
              </w:rPr>
            </w:pPr>
          </w:p>
        </w:tc>
        <w:tc>
          <w:tcPr>
            <w:tcW w:w="0" w:type="auto"/>
            <w:vAlign w:val="center"/>
          </w:tcPr>
          <w:p w14:paraId="62289E36" w14:textId="77777777" w:rsidR="00BD43E1" w:rsidRPr="00E633E2" w:rsidRDefault="00BD43E1" w:rsidP="00BD43E1">
            <w:pPr>
              <w:spacing w:line="276" w:lineRule="auto"/>
              <w:ind w:firstLine="0"/>
              <w:jc w:val="center"/>
              <w:textAlignment w:val="baseline"/>
              <w:rPr>
                <w:spacing w:val="2"/>
              </w:rPr>
            </w:pPr>
          </w:p>
        </w:tc>
        <w:tc>
          <w:tcPr>
            <w:tcW w:w="0" w:type="auto"/>
          </w:tcPr>
          <w:p w14:paraId="4B4A694A" w14:textId="77777777" w:rsidR="00BD43E1" w:rsidRPr="00FF1474" w:rsidRDefault="00BD43E1" w:rsidP="00BD43E1">
            <w:pPr>
              <w:pStyle w:val="a4"/>
              <w:jc w:val="center"/>
              <w:rPr>
                <w:szCs w:val="24"/>
                <w:lang w:bidi="ru-RU"/>
              </w:rPr>
            </w:pPr>
          </w:p>
        </w:tc>
        <w:tc>
          <w:tcPr>
            <w:tcW w:w="0" w:type="auto"/>
          </w:tcPr>
          <w:p w14:paraId="00B61666" w14:textId="77777777" w:rsidR="00BD43E1" w:rsidRPr="00FF1474" w:rsidRDefault="00BD43E1" w:rsidP="00BD43E1">
            <w:pPr>
              <w:pStyle w:val="a4"/>
              <w:jc w:val="center"/>
              <w:rPr>
                <w:szCs w:val="24"/>
                <w:lang w:bidi="ru-RU"/>
              </w:rPr>
            </w:pPr>
          </w:p>
        </w:tc>
      </w:tr>
      <w:tr w:rsidR="00BD43E1" w:rsidRPr="00E633E2" w14:paraId="30B527BA" w14:textId="77777777" w:rsidTr="00BD43E1">
        <w:trPr>
          <w:jc w:val="center"/>
        </w:trPr>
        <w:tc>
          <w:tcPr>
            <w:tcW w:w="2519" w:type="dxa"/>
            <w:vAlign w:val="center"/>
          </w:tcPr>
          <w:p w14:paraId="0555E926" w14:textId="77777777" w:rsidR="00BD43E1" w:rsidRPr="00E633E2" w:rsidRDefault="00BD43E1" w:rsidP="00BD43E1">
            <w:pPr>
              <w:spacing w:line="276" w:lineRule="auto"/>
              <w:ind w:firstLine="0"/>
              <w:jc w:val="center"/>
              <w:textAlignment w:val="baseline"/>
              <w:rPr>
                <w:spacing w:val="2"/>
              </w:rPr>
            </w:pPr>
          </w:p>
        </w:tc>
        <w:tc>
          <w:tcPr>
            <w:tcW w:w="0" w:type="auto"/>
            <w:vAlign w:val="center"/>
          </w:tcPr>
          <w:p w14:paraId="4BDE0D80" w14:textId="77777777" w:rsidR="00BD43E1" w:rsidRPr="00E633E2" w:rsidRDefault="00BD43E1" w:rsidP="00BD43E1">
            <w:pPr>
              <w:spacing w:line="276" w:lineRule="auto"/>
              <w:ind w:firstLine="0"/>
              <w:jc w:val="center"/>
              <w:textAlignment w:val="baseline"/>
              <w:rPr>
                <w:spacing w:val="2"/>
              </w:rPr>
            </w:pPr>
          </w:p>
        </w:tc>
        <w:tc>
          <w:tcPr>
            <w:tcW w:w="0" w:type="auto"/>
          </w:tcPr>
          <w:p w14:paraId="20B8D845" w14:textId="77777777" w:rsidR="00BD43E1" w:rsidRPr="00FF1474" w:rsidRDefault="00BD43E1" w:rsidP="00BD43E1">
            <w:pPr>
              <w:pStyle w:val="a4"/>
              <w:jc w:val="center"/>
              <w:rPr>
                <w:szCs w:val="24"/>
                <w:lang w:bidi="ru-RU"/>
              </w:rPr>
            </w:pPr>
          </w:p>
        </w:tc>
        <w:tc>
          <w:tcPr>
            <w:tcW w:w="0" w:type="auto"/>
          </w:tcPr>
          <w:p w14:paraId="6E4D90B3" w14:textId="77777777" w:rsidR="00BD43E1" w:rsidRPr="00FF1474" w:rsidRDefault="00BD43E1" w:rsidP="00BD43E1">
            <w:pPr>
              <w:pStyle w:val="a4"/>
              <w:jc w:val="center"/>
              <w:rPr>
                <w:szCs w:val="24"/>
                <w:lang w:bidi="ru-RU"/>
              </w:rPr>
            </w:pPr>
          </w:p>
        </w:tc>
      </w:tr>
      <w:tr w:rsidR="00BD43E1" w:rsidRPr="00E633E2" w14:paraId="669F6C61" w14:textId="77777777" w:rsidTr="00BD43E1">
        <w:trPr>
          <w:jc w:val="center"/>
        </w:trPr>
        <w:tc>
          <w:tcPr>
            <w:tcW w:w="2519" w:type="dxa"/>
            <w:vAlign w:val="center"/>
          </w:tcPr>
          <w:p w14:paraId="30C1D86C" w14:textId="77777777" w:rsidR="00BD43E1" w:rsidRPr="00E633E2" w:rsidRDefault="00BD43E1" w:rsidP="00BD43E1">
            <w:pPr>
              <w:spacing w:line="276" w:lineRule="auto"/>
              <w:ind w:firstLine="0"/>
              <w:jc w:val="center"/>
            </w:pPr>
          </w:p>
        </w:tc>
        <w:tc>
          <w:tcPr>
            <w:tcW w:w="0" w:type="auto"/>
            <w:vAlign w:val="center"/>
          </w:tcPr>
          <w:p w14:paraId="17987683" w14:textId="77777777" w:rsidR="00BD43E1" w:rsidRPr="00E633E2" w:rsidRDefault="00BD43E1" w:rsidP="00BD43E1">
            <w:pPr>
              <w:spacing w:line="276" w:lineRule="auto"/>
              <w:ind w:firstLine="0"/>
              <w:jc w:val="center"/>
            </w:pPr>
          </w:p>
        </w:tc>
        <w:tc>
          <w:tcPr>
            <w:tcW w:w="0" w:type="auto"/>
          </w:tcPr>
          <w:p w14:paraId="4F0739CF" w14:textId="77777777" w:rsidR="00BD43E1" w:rsidRPr="00FF1474" w:rsidRDefault="00BD43E1" w:rsidP="00BD43E1">
            <w:pPr>
              <w:pStyle w:val="a4"/>
              <w:jc w:val="center"/>
              <w:rPr>
                <w:szCs w:val="24"/>
                <w:lang w:bidi="ru-RU"/>
              </w:rPr>
            </w:pPr>
          </w:p>
        </w:tc>
        <w:tc>
          <w:tcPr>
            <w:tcW w:w="0" w:type="auto"/>
          </w:tcPr>
          <w:p w14:paraId="63419935" w14:textId="77777777" w:rsidR="00BD43E1" w:rsidRPr="00FF1474" w:rsidRDefault="00BD43E1" w:rsidP="00BD43E1">
            <w:pPr>
              <w:pStyle w:val="a4"/>
              <w:jc w:val="center"/>
              <w:rPr>
                <w:szCs w:val="24"/>
                <w:lang w:bidi="ru-RU"/>
              </w:rPr>
            </w:pPr>
          </w:p>
        </w:tc>
      </w:tr>
      <w:tr w:rsidR="00BD43E1" w:rsidRPr="00E633E2" w14:paraId="334C67E1" w14:textId="77777777" w:rsidTr="00BD43E1">
        <w:trPr>
          <w:jc w:val="center"/>
        </w:trPr>
        <w:tc>
          <w:tcPr>
            <w:tcW w:w="2519" w:type="dxa"/>
            <w:vAlign w:val="center"/>
          </w:tcPr>
          <w:p w14:paraId="0D0DB52F" w14:textId="77777777" w:rsidR="00BD43E1" w:rsidRPr="00E633E2" w:rsidRDefault="00BD43E1" w:rsidP="00BD43E1">
            <w:pPr>
              <w:spacing w:line="276" w:lineRule="auto"/>
              <w:ind w:firstLine="0"/>
              <w:jc w:val="center"/>
            </w:pPr>
          </w:p>
        </w:tc>
        <w:tc>
          <w:tcPr>
            <w:tcW w:w="0" w:type="auto"/>
            <w:vAlign w:val="center"/>
          </w:tcPr>
          <w:p w14:paraId="61EC8DC9" w14:textId="77777777" w:rsidR="00BD43E1" w:rsidRPr="00E633E2" w:rsidRDefault="00BD43E1" w:rsidP="00BD43E1">
            <w:pPr>
              <w:spacing w:line="276" w:lineRule="auto"/>
              <w:ind w:firstLine="0"/>
              <w:jc w:val="center"/>
            </w:pPr>
          </w:p>
        </w:tc>
        <w:tc>
          <w:tcPr>
            <w:tcW w:w="0" w:type="auto"/>
          </w:tcPr>
          <w:p w14:paraId="4B083D52" w14:textId="77777777" w:rsidR="00BD43E1" w:rsidRPr="00FF1474" w:rsidRDefault="00BD43E1" w:rsidP="00BD43E1">
            <w:pPr>
              <w:pStyle w:val="a4"/>
              <w:jc w:val="center"/>
              <w:rPr>
                <w:szCs w:val="24"/>
                <w:lang w:bidi="ru-RU"/>
              </w:rPr>
            </w:pPr>
          </w:p>
        </w:tc>
        <w:tc>
          <w:tcPr>
            <w:tcW w:w="0" w:type="auto"/>
          </w:tcPr>
          <w:p w14:paraId="162562CF" w14:textId="77777777" w:rsidR="00BD43E1" w:rsidRPr="00FF1474" w:rsidRDefault="00BD43E1" w:rsidP="00BD43E1">
            <w:pPr>
              <w:pStyle w:val="a4"/>
              <w:jc w:val="center"/>
              <w:rPr>
                <w:szCs w:val="24"/>
                <w:lang w:bidi="ru-RU"/>
              </w:rPr>
            </w:pPr>
          </w:p>
        </w:tc>
      </w:tr>
      <w:tr w:rsidR="00BD43E1" w:rsidRPr="00E633E2" w14:paraId="0F606190" w14:textId="77777777" w:rsidTr="00BD43E1">
        <w:trPr>
          <w:jc w:val="center"/>
        </w:trPr>
        <w:tc>
          <w:tcPr>
            <w:tcW w:w="2519" w:type="dxa"/>
            <w:vAlign w:val="center"/>
          </w:tcPr>
          <w:p w14:paraId="153A03EC" w14:textId="77777777" w:rsidR="00BD43E1" w:rsidRPr="00E633E2" w:rsidRDefault="00BD43E1" w:rsidP="00BD43E1">
            <w:pPr>
              <w:spacing w:line="276" w:lineRule="auto"/>
              <w:ind w:firstLine="0"/>
              <w:jc w:val="center"/>
            </w:pPr>
          </w:p>
        </w:tc>
        <w:tc>
          <w:tcPr>
            <w:tcW w:w="0" w:type="auto"/>
            <w:vAlign w:val="center"/>
          </w:tcPr>
          <w:p w14:paraId="6DB53EC3" w14:textId="77777777" w:rsidR="00BD43E1" w:rsidRPr="00E633E2" w:rsidRDefault="00BD43E1" w:rsidP="00BD43E1">
            <w:pPr>
              <w:spacing w:line="276" w:lineRule="auto"/>
              <w:ind w:firstLine="0"/>
              <w:jc w:val="center"/>
            </w:pPr>
          </w:p>
        </w:tc>
        <w:tc>
          <w:tcPr>
            <w:tcW w:w="0" w:type="auto"/>
          </w:tcPr>
          <w:p w14:paraId="5D35AA5C" w14:textId="77777777" w:rsidR="00BD43E1" w:rsidRPr="00FF1474" w:rsidRDefault="00BD43E1" w:rsidP="00BD43E1">
            <w:pPr>
              <w:pStyle w:val="a4"/>
              <w:jc w:val="center"/>
              <w:rPr>
                <w:szCs w:val="24"/>
                <w:lang w:bidi="ru-RU"/>
              </w:rPr>
            </w:pPr>
          </w:p>
        </w:tc>
        <w:tc>
          <w:tcPr>
            <w:tcW w:w="0" w:type="auto"/>
          </w:tcPr>
          <w:p w14:paraId="6ED57E6F" w14:textId="77777777" w:rsidR="00BD43E1" w:rsidRPr="00FF1474" w:rsidRDefault="00BD43E1" w:rsidP="00BD43E1">
            <w:pPr>
              <w:pStyle w:val="a4"/>
              <w:jc w:val="center"/>
              <w:rPr>
                <w:szCs w:val="24"/>
                <w:lang w:bidi="ru-RU"/>
              </w:rPr>
            </w:pPr>
          </w:p>
        </w:tc>
      </w:tr>
      <w:tr w:rsidR="00BD43E1" w:rsidRPr="00E633E2" w14:paraId="55CA1234" w14:textId="77777777" w:rsidTr="00BD43E1">
        <w:trPr>
          <w:jc w:val="center"/>
        </w:trPr>
        <w:tc>
          <w:tcPr>
            <w:tcW w:w="2519" w:type="dxa"/>
          </w:tcPr>
          <w:p w14:paraId="7F8B80E3" w14:textId="77777777" w:rsidR="00BD43E1" w:rsidRPr="00E633E2" w:rsidRDefault="00BD43E1" w:rsidP="00BD43E1">
            <w:pPr>
              <w:spacing w:line="276" w:lineRule="auto"/>
              <w:ind w:firstLine="0"/>
              <w:jc w:val="center"/>
            </w:pPr>
          </w:p>
        </w:tc>
        <w:tc>
          <w:tcPr>
            <w:tcW w:w="0" w:type="auto"/>
          </w:tcPr>
          <w:p w14:paraId="25DC91C8" w14:textId="77777777" w:rsidR="00BD43E1" w:rsidRPr="008D1CFD" w:rsidRDefault="00BD43E1" w:rsidP="00BD43E1">
            <w:pPr>
              <w:ind w:firstLine="0"/>
              <w:jc w:val="center"/>
            </w:pPr>
          </w:p>
        </w:tc>
        <w:tc>
          <w:tcPr>
            <w:tcW w:w="0" w:type="auto"/>
          </w:tcPr>
          <w:p w14:paraId="19D16F50" w14:textId="77777777" w:rsidR="00BD43E1" w:rsidRPr="008D1CFD" w:rsidRDefault="00BD43E1" w:rsidP="00BD43E1">
            <w:pPr>
              <w:ind w:firstLine="0"/>
              <w:jc w:val="center"/>
            </w:pPr>
          </w:p>
        </w:tc>
        <w:tc>
          <w:tcPr>
            <w:tcW w:w="0" w:type="auto"/>
          </w:tcPr>
          <w:p w14:paraId="12A818BF" w14:textId="77777777" w:rsidR="00BD43E1" w:rsidRPr="008D1CFD" w:rsidRDefault="00BD43E1" w:rsidP="00BD43E1">
            <w:pPr>
              <w:ind w:firstLine="0"/>
              <w:jc w:val="center"/>
            </w:pPr>
          </w:p>
        </w:tc>
      </w:tr>
      <w:tr w:rsidR="00BD43E1" w:rsidRPr="00E633E2" w14:paraId="5FC3AC40" w14:textId="77777777" w:rsidTr="00BD43E1">
        <w:trPr>
          <w:jc w:val="center"/>
        </w:trPr>
        <w:tc>
          <w:tcPr>
            <w:tcW w:w="2519" w:type="dxa"/>
          </w:tcPr>
          <w:p w14:paraId="44294548" w14:textId="77777777" w:rsidR="00BD43E1" w:rsidRPr="00E633E2" w:rsidRDefault="00BD43E1" w:rsidP="00BD43E1">
            <w:pPr>
              <w:spacing w:line="276" w:lineRule="auto"/>
              <w:ind w:firstLine="0"/>
              <w:jc w:val="center"/>
            </w:pPr>
          </w:p>
        </w:tc>
        <w:tc>
          <w:tcPr>
            <w:tcW w:w="0" w:type="auto"/>
          </w:tcPr>
          <w:p w14:paraId="7E53C6AD" w14:textId="77777777" w:rsidR="00BD43E1" w:rsidRPr="008D1CFD" w:rsidRDefault="00BD43E1" w:rsidP="00BD43E1">
            <w:pPr>
              <w:ind w:firstLine="0"/>
              <w:jc w:val="center"/>
            </w:pPr>
          </w:p>
        </w:tc>
        <w:tc>
          <w:tcPr>
            <w:tcW w:w="0" w:type="auto"/>
          </w:tcPr>
          <w:p w14:paraId="6EF9CDC9" w14:textId="77777777" w:rsidR="00BD43E1" w:rsidRPr="008D1CFD" w:rsidRDefault="00BD43E1" w:rsidP="00BD43E1">
            <w:pPr>
              <w:ind w:firstLine="0"/>
              <w:jc w:val="center"/>
            </w:pPr>
          </w:p>
        </w:tc>
        <w:tc>
          <w:tcPr>
            <w:tcW w:w="0" w:type="auto"/>
          </w:tcPr>
          <w:p w14:paraId="00588A70" w14:textId="77777777" w:rsidR="00BD43E1" w:rsidRPr="008D1CFD" w:rsidRDefault="00BD43E1" w:rsidP="00BD43E1">
            <w:pPr>
              <w:ind w:firstLine="0"/>
              <w:jc w:val="center"/>
            </w:pPr>
          </w:p>
        </w:tc>
      </w:tr>
    </w:tbl>
    <w:p w14:paraId="70B3EA9D" w14:textId="77777777" w:rsidR="00BD43E1" w:rsidRPr="00BD43E1" w:rsidRDefault="00BD43E1" w:rsidP="00BD43E1">
      <w:pPr>
        <w:ind w:firstLine="0"/>
        <w:jc w:val="center"/>
      </w:pPr>
    </w:p>
    <w:p w14:paraId="05386B5A" w14:textId="77777777" w:rsidR="00BD43E1" w:rsidRDefault="00BD43E1" w:rsidP="00BD43E1">
      <w:pPr>
        <w:ind w:firstLine="0"/>
        <w:jc w:val="center"/>
        <w:sectPr w:rsidR="00BD43E1" w:rsidSect="00055CE3">
          <w:pgSz w:w="11906" w:h="16838"/>
          <w:pgMar w:top="851" w:right="851" w:bottom="851" w:left="1418" w:header="709" w:footer="720" w:gutter="0"/>
          <w:cols w:space="720"/>
          <w:titlePg/>
          <w:docGrid w:linePitch="360"/>
        </w:sectPr>
      </w:pPr>
    </w:p>
    <w:p w14:paraId="28024AFD" w14:textId="77777777" w:rsidR="00BD43E1" w:rsidRPr="00E633E2" w:rsidRDefault="00BD43E1" w:rsidP="00BD43E1">
      <w:pPr>
        <w:shd w:val="clear" w:color="auto" w:fill="FFFFFF"/>
        <w:ind w:left="5387" w:firstLine="0"/>
        <w:jc w:val="center"/>
        <w:textAlignment w:val="baseline"/>
        <w:rPr>
          <w:spacing w:val="2"/>
          <w:sz w:val="28"/>
          <w:szCs w:val="28"/>
        </w:rPr>
      </w:pPr>
      <w:r w:rsidRPr="00E633E2">
        <w:rPr>
          <w:spacing w:val="2"/>
          <w:sz w:val="28"/>
          <w:szCs w:val="28"/>
        </w:rPr>
        <w:lastRenderedPageBreak/>
        <w:t xml:space="preserve">Приложение </w:t>
      </w:r>
      <w:r>
        <w:rPr>
          <w:spacing w:val="2"/>
          <w:sz w:val="28"/>
          <w:szCs w:val="28"/>
        </w:rPr>
        <w:t>№</w:t>
      </w:r>
      <w:r w:rsidRPr="00E633E2">
        <w:rPr>
          <w:spacing w:val="2"/>
          <w:sz w:val="28"/>
          <w:szCs w:val="28"/>
        </w:rPr>
        <w:t>2</w:t>
      </w:r>
    </w:p>
    <w:p w14:paraId="7B038A3F"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к Порядку (плану) действий</w:t>
      </w:r>
    </w:p>
    <w:p w14:paraId="51DB97E2"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по ликвидации последствий</w:t>
      </w:r>
    </w:p>
    <w:p w14:paraId="705EA2D3"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аварийных ситуаций в сфере</w:t>
      </w:r>
    </w:p>
    <w:p w14:paraId="79995DCD"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теплоснабжения в Балахнинском</w:t>
      </w:r>
    </w:p>
    <w:p w14:paraId="0BB08A12"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муниципальном округе Нижегородской области</w:t>
      </w:r>
    </w:p>
    <w:p w14:paraId="0EAD8D1D"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(в том числе с применением электронного моделирования аварийных ситуаций)</w:t>
      </w:r>
    </w:p>
    <w:p w14:paraId="330B4A55" w14:textId="77777777" w:rsidR="00BD43E1" w:rsidRPr="00BD43E1" w:rsidRDefault="00BD43E1" w:rsidP="00BD43E1">
      <w:pPr>
        <w:spacing w:line="276" w:lineRule="auto"/>
        <w:ind w:firstLine="0"/>
        <w:jc w:val="center"/>
        <w:rPr>
          <w:b/>
          <w:szCs w:val="24"/>
        </w:rPr>
      </w:pPr>
    </w:p>
    <w:p w14:paraId="532F6C94" w14:textId="77777777" w:rsidR="00BD43E1" w:rsidRPr="00BD43E1" w:rsidRDefault="00BD43E1" w:rsidP="00BD43E1">
      <w:pPr>
        <w:spacing w:line="276" w:lineRule="auto"/>
        <w:ind w:firstLine="0"/>
        <w:jc w:val="center"/>
        <w:rPr>
          <w:b/>
          <w:szCs w:val="24"/>
        </w:rPr>
      </w:pPr>
      <w:r w:rsidRPr="00BD43E1">
        <w:rPr>
          <w:b/>
          <w:szCs w:val="24"/>
        </w:rPr>
        <w:t>Информация об ответственных лицах Балахнинского муниципального округа Нижегородской области</w:t>
      </w:r>
    </w:p>
    <w:p w14:paraId="5D655177" w14:textId="77777777" w:rsidR="00BD43E1" w:rsidRPr="00BD43E1" w:rsidRDefault="00BD43E1" w:rsidP="00BD43E1">
      <w:pPr>
        <w:ind w:right="160" w:firstLine="0"/>
        <w:jc w:val="center"/>
        <w:rPr>
          <w:szCs w:val="24"/>
          <w:lang w:eastAsia="zh-CN"/>
        </w:rPr>
      </w:pPr>
    </w:p>
    <w:tbl>
      <w:tblPr>
        <w:tblStyle w:val="ac"/>
        <w:tblW w:w="10175" w:type="dxa"/>
        <w:jc w:val="center"/>
        <w:tblLook w:val="04A0" w:firstRow="1" w:lastRow="0" w:firstColumn="1" w:lastColumn="0" w:noHBand="0" w:noVBand="1"/>
      </w:tblPr>
      <w:tblGrid>
        <w:gridCol w:w="675"/>
        <w:gridCol w:w="5814"/>
        <w:gridCol w:w="3686"/>
      </w:tblGrid>
      <w:tr w:rsidR="00BD43E1" w:rsidRPr="00E633E2" w14:paraId="5201B931" w14:textId="77777777" w:rsidTr="00BD43E1">
        <w:trPr>
          <w:jc w:val="center"/>
        </w:trPr>
        <w:tc>
          <w:tcPr>
            <w:tcW w:w="675" w:type="dxa"/>
            <w:vAlign w:val="center"/>
          </w:tcPr>
          <w:p w14:paraId="12F32B0F" w14:textId="77777777" w:rsidR="00BD43E1" w:rsidRPr="00F55216" w:rsidRDefault="00BD43E1" w:rsidP="00BD43E1">
            <w:pPr>
              <w:spacing w:line="276" w:lineRule="auto"/>
              <w:ind w:firstLine="0"/>
              <w:jc w:val="center"/>
              <w:rPr>
                <w:b/>
              </w:rPr>
            </w:pPr>
            <w:r w:rsidRPr="00F55216">
              <w:rPr>
                <w:b/>
              </w:rPr>
              <w:t>№ п/п</w:t>
            </w:r>
          </w:p>
        </w:tc>
        <w:tc>
          <w:tcPr>
            <w:tcW w:w="5814" w:type="dxa"/>
            <w:vAlign w:val="center"/>
          </w:tcPr>
          <w:p w14:paraId="15C79659" w14:textId="77777777" w:rsidR="00BD43E1" w:rsidRPr="00F55216" w:rsidRDefault="00BD43E1" w:rsidP="00BD43E1">
            <w:pPr>
              <w:spacing w:line="276" w:lineRule="auto"/>
              <w:ind w:firstLine="0"/>
              <w:jc w:val="center"/>
              <w:rPr>
                <w:b/>
              </w:rPr>
            </w:pPr>
            <w:r w:rsidRPr="00F55216">
              <w:rPr>
                <w:b/>
              </w:rPr>
              <w:t>Должностное лицо</w:t>
            </w:r>
          </w:p>
          <w:p w14:paraId="24DF9B24" w14:textId="77777777" w:rsidR="00BD43E1" w:rsidRPr="00F55216" w:rsidRDefault="00BD43E1" w:rsidP="00BD43E1">
            <w:pPr>
              <w:spacing w:line="276" w:lineRule="auto"/>
              <w:ind w:firstLine="0"/>
              <w:jc w:val="center"/>
              <w:rPr>
                <w:b/>
              </w:rPr>
            </w:pPr>
            <w:r w:rsidRPr="00F55216">
              <w:rPr>
                <w:b/>
              </w:rPr>
              <w:t>(ФИО, должность)</w:t>
            </w:r>
          </w:p>
        </w:tc>
        <w:tc>
          <w:tcPr>
            <w:tcW w:w="3686" w:type="dxa"/>
            <w:vAlign w:val="center"/>
          </w:tcPr>
          <w:p w14:paraId="314F8082" w14:textId="77777777" w:rsidR="00BD43E1" w:rsidRPr="00F55216" w:rsidRDefault="00BD43E1" w:rsidP="00BD43E1">
            <w:pPr>
              <w:spacing w:line="276" w:lineRule="auto"/>
              <w:ind w:firstLine="0"/>
              <w:jc w:val="center"/>
              <w:rPr>
                <w:b/>
              </w:rPr>
            </w:pPr>
            <w:r w:rsidRPr="00F55216">
              <w:rPr>
                <w:b/>
              </w:rPr>
              <w:t>Контактные номера телефона</w:t>
            </w:r>
          </w:p>
        </w:tc>
      </w:tr>
      <w:tr w:rsidR="00BD43E1" w:rsidRPr="00E633E2" w14:paraId="0F7B78A0" w14:textId="77777777" w:rsidTr="00BD43E1">
        <w:trPr>
          <w:jc w:val="center"/>
        </w:trPr>
        <w:tc>
          <w:tcPr>
            <w:tcW w:w="675" w:type="dxa"/>
          </w:tcPr>
          <w:p w14:paraId="272A6EF5" w14:textId="77777777" w:rsidR="00BD43E1" w:rsidRPr="00055195" w:rsidRDefault="00BD43E1" w:rsidP="00BD43E1">
            <w:pPr>
              <w:ind w:firstLine="0"/>
              <w:jc w:val="center"/>
              <w:rPr>
                <w:lang w:eastAsia="zh-CN"/>
              </w:rPr>
            </w:pPr>
            <w:r w:rsidRPr="00055195">
              <w:rPr>
                <w:lang w:eastAsia="zh-CN"/>
              </w:rPr>
              <w:t>1</w:t>
            </w:r>
          </w:p>
        </w:tc>
        <w:tc>
          <w:tcPr>
            <w:tcW w:w="5814" w:type="dxa"/>
          </w:tcPr>
          <w:p w14:paraId="21EF84E6" w14:textId="77777777" w:rsidR="00BD43E1" w:rsidRDefault="00BD43E1" w:rsidP="00BD43E1">
            <w:pPr>
              <w:ind w:firstLine="0"/>
              <w:jc w:val="center"/>
              <w:rPr>
                <w:lang w:eastAsia="zh-CN"/>
              </w:rPr>
            </w:pPr>
            <w:r w:rsidRPr="00055195">
              <w:rPr>
                <w:lang w:eastAsia="zh-CN"/>
              </w:rPr>
              <w:t xml:space="preserve">Первый заместитель главы администрации Балахнинского муниципального округа – </w:t>
            </w:r>
          </w:p>
          <w:p w14:paraId="7CCA2180" w14:textId="77777777" w:rsidR="00BD43E1" w:rsidRPr="00055195" w:rsidRDefault="00BD43E1" w:rsidP="00BD43E1">
            <w:pPr>
              <w:ind w:firstLine="0"/>
              <w:jc w:val="center"/>
              <w:rPr>
                <w:lang w:eastAsia="zh-CN"/>
              </w:rPr>
            </w:pPr>
            <w:proofErr w:type="spellStart"/>
            <w:r w:rsidRPr="00055195">
              <w:rPr>
                <w:lang w:eastAsia="zh-CN"/>
              </w:rPr>
              <w:t>Фирер</w:t>
            </w:r>
            <w:proofErr w:type="spellEnd"/>
            <w:r w:rsidRPr="00055195">
              <w:rPr>
                <w:lang w:eastAsia="zh-CN"/>
              </w:rPr>
              <w:t xml:space="preserve"> И. И.</w:t>
            </w:r>
          </w:p>
        </w:tc>
        <w:tc>
          <w:tcPr>
            <w:tcW w:w="3686" w:type="dxa"/>
          </w:tcPr>
          <w:p w14:paraId="7174234F" w14:textId="77777777" w:rsidR="00BD43E1" w:rsidRPr="00055195" w:rsidRDefault="00BD43E1" w:rsidP="00BD43E1">
            <w:pPr>
              <w:ind w:firstLine="0"/>
              <w:jc w:val="center"/>
              <w:rPr>
                <w:lang w:eastAsia="zh-CN"/>
              </w:rPr>
            </w:pPr>
            <w:r w:rsidRPr="00055195">
              <w:rPr>
                <w:lang w:eastAsia="zh-CN"/>
              </w:rPr>
              <w:t>88314468299 доб. 1276</w:t>
            </w:r>
          </w:p>
        </w:tc>
      </w:tr>
      <w:tr w:rsidR="00BD43E1" w:rsidRPr="00E633E2" w14:paraId="3E2495CD" w14:textId="77777777" w:rsidTr="00BD43E1">
        <w:trPr>
          <w:jc w:val="center"/>
        </w:trPr>
        <w:tc>
          <w:tcPr>
            <w:tcW w:w="675" w:type="dxa"/>
          </w:tcPr>
          <w:p w14:paraId="0ECF4D66" w14:textId="77777777" w:rsidR="00BD43E1" w:rsidRPr="00055195" w:rsidRDefault="00BD43E1" w:rsidP="00BD43E1">
            <w:pPr>
              <w:ind w:firstLine="0"/>
              <w:jc w:val="center"/>
              <w:rPr>
                <w:lang w:eastAsia="zh-CN"/>
              </w:rPr>
            </w:pPr>
            <w:r w:rsidRPr="00055195">
              <w:rPr>
                <w:lang w:eastAsia="zh-CN"/>
              </w:rPr>
              <w:t>2</w:t>
            </w:r>
          </w:p>
        </w:tc>
        <w:tc>
          <w:tcPr>
            <w:tcW w:w="5814" w:type="dxa"/>
          </w:tcPr>
          <w:p w14:paraId="41D8E92B" w14:textId="77777777" w:rsidR="00BD43E1" w:rsidRPr="00055195" w:rsidRDefault="00BD43E1" w:rsidP="00BD43E1">
            <w:pPr>
              <w:ind w:firstLine="0"/>
              <w:jc w:val="center"/>
              <w:rPr>
                <w:lang w:eastAsia="zh-CN"/>
              </w:rPr>
            </w:pPr>
            <w:r w:rsidRPr="00055195">
              <w:rPr>
                <w:lang w:eastAsia="zh-CN"/>
              </w:rPr>
              <w:t>Директор ООО «</w:t>
            </w:r>
            <w:proofErr w:type="spellStart"/>
            <w:r w:rsidRPr="00055195">
              <w:rPr>
                <w:lang w:eastAsia="zh-CN"/>
              </w:rPr>
              <w:t>ВолгаРесурс</w:t>
            </w:r>
            <w:proofErr w:type="spellEnd"/>
            <w:r w:rsidRPr="00055195">
              <w:rPr>
                <w:lang w:eastAsia="zh-CN"/>
              </w:rPr>
              <w:t xml:space="preserve">» - </w:t>
            </w:r>
          </w:p>
          <w:p w14:paraId="3975E96B" w14:textId="77777777" w:rsidR="00BD43E1" w:rsidRPr="00055195" w:rsidRDefault="00BD43E1" w:rsidP="00BD43E1">
            <w:pPr>
              <w:ind w:firstLine="0"/>
              <w:jc w:val="center"/>
              <w:rPr>
                <w:lang w:eastAsia="zh-CN"/>
              </w:rPr>
            </w:pPr>
            <w:r w:rsidRPr="00055195">
              <w:rPr>
                <w:lang w:eastAsia="zh-CN"/>
              </w:rPr>
              <w:t>Данилов Е. В.</w:t>
            </w:r>
          </w:p>
        </w:tc>
        <w:tc>
          <w:tcPr>
            <w:tcW w:w="3686" w:type="dxa"/>
          </w:tcPr>
          <w:p w14:paraId="7B887CB1" w14:textId="77777777" w:rsidR="00BD43E1" w:rsidRPr="00055195" w:rsidRDefault="00BD43E1" w:rsidP="00BD43E1">
            <w:pPr>
              <w:ind w:firstLine="0"/>
              <w:jc w:val="center"/>
              <w:rPr>
                <w:lang w:eastAsia="zh-CN"/>
              </w:rPr>
            </w:pPr>
            <w:r w:rsidRPr="00055195">
              <w:rPr>
                <w:lang w:eastAsia="zh-CN"/>
              </w:rPr>
              <w:t>88314468215</w:t>
            </w:r>
          </w:p>
        </w:tc>
      </w:tr>
      <w:tr w:rsidR="00BD43E1" w:rsidRPr="00E633E2" w14:paraId="62B32573" w14:textId="77777777" w:rsidTr="00BD43E1">
        <w:trPr>
          <w:jc w:val="center"/>
        </w:trPr>
        <w:tc>
          <w:tcPr>
            <w:tcW w:w="675" w:type="dxa"/>
          </w:tcPr>
          <w:p w14:paraId="1C93AAEC" w14:textId="77777777" w:rsidR="00BD43E1" w:rsidRPr="00055195" w:rsidRDefault="00BD43E1" w:rsidP="00BD43E1">
            <w:pPr>
              <w:ind w:firstLine="0"/>
              <w:jc w:val="center"/>
              <w:rPr>
                <w:lang w:eastAsia="zh-CN"/>
              </w:rPr>
            </w:pPr>
            <w:r w:rsidRPr="00055195">
              <w:rPr>
                <w:lang w:eastAsia="zh-CN"/>
              </w:rPr>
              <w:t>3</w:t>
            </w:r>
          </w:p>
        </w:tc>
        <w:tc>
          <w:tcPr>
            <w:tcW w:w="5814" w:type="dxa"/>
          </w:tcPr>
          <w:p w14:paraId="6810E437" w14:textId="77777777" w:rsidR="00BD43E1" w:rsidRPr="00055195" w:rsidRDefault="00BD43E1" w:rsidP="00BD43E1">
            <w:pPr>
              <w:ind w:firstLine="0"/>
              <w:jc w:val="center"/>
              <w:rPr>
                <w:lang w:eastAsia="zh-CN"/>
              </w:rPr>
            </w:pPr>
            <w:r w:rsidRPr="00055195">
              <w:rPr>
                <w:lang w:eastAsia="zh-CN"/>
              </w:rPr>
              <w:t>Заместитель технического директора – главный инженер Володарского филиала  АО «НОКК» - Столярский А. Ю.</w:t>
            </w:r>
          </w:p>
        </w:tc>
        <w:tc>
          <w:tcPr>
            <w:tcW w:w="3686" w:type="dxa"/>
          </w:tcPr>
          <w:p w14:paraId="6B1012EE" w14:textId="77777777" w:rsidR="00BD43E1" w:rsidRPr="00055195" w:rsidRDefault="00BD43E1" w:rsidP="00BD43E1">
            <w:pPr>
              <w:ind w:firstLine="0"/>
              <w:jc w:val="center"/>
              <w:rPr>
                <w:lang w:eastAsia="zh-CN"/>
              </w:rPr>
            </w:pPr>
            <w:r>
              <w:rPr>
                <w:lang w:eastAsia="zh-CN"/>
              </w:rPr>
              <w:t>88312653771 доб. 7001</w:t>
            </w:r>
          </w:p>
        </w:tc>
      </w:tr>
      <w:tr w:rsidR="00BD43E1" w:rsidRPr="00E633E2" w14:paraId="64658061" w14:textId="77777777" w:rsidTr="00BD43E1">
        <w:trPr>
          <w:jc w:val="center"/>
        </w:trPr>
        <w:tc>
          <w:tcPr>
            <w:tcW w:w="675" w:type="dxa"/>
          </w:tcPr>
          <w:p w14:paraId="0DB0A9B0" w14:textId="77777777" w:rsidR="00BD43E1" w:rsidRPr="00055195" w:rsidRDefault="00BD43E1" w:rsidP="00BD43E1">
            <w:pPr>
              <w:ind w:firstLine="0"/>
              <w:jc w:val="center"/>
              <w:rPr>
                <w:lang w:eastAsia="zh-CN"/>
              </w:rPr>
            </w:pPr>
            <w:r w:rsidRPr="00055195">
              <w:rPr>
                <w:lang w:eastAsia="zh-CN"/>
              </w:rPr>
              <w:t>4</w:t>
            </w:r>
          </w:p>
        </w:tc>
        <w:tc>
          <w:tcPr>
            <w:tcW w:w="5814" w:type="dxa"/>
          </w:tcPr>
          <w:p w14:paraId="4D6A708C" w14:textId="77777777" w:rsidR="00BD43E1" w:rsidRDefault="00BD43E1" w:rsidP="00BD43E1">
            <w:pPr>
              <w:ind w:firstLine="0"/>
              <w:jc w:val="center"/>
              <w:rPr>
                <w:lang w:eastAsia="zh-CN"/>
              </w:rPr>
            </w:pPr>
            <w:r>
              <w:rPr>
                <w:lang w:eastAsia="zh-CN"/>
              </w:rPr>
              <w:t>Директор МУП «Большое Козино» - Левкович А. Н.</w:t>
            </w:r>
          </w:p>
          <w:p w14:paraId="076C79C3" w14:textId="77777777" w:rsidR="00BD43E1" w:rsidRPr="00055195" w:rsidRDefault="00BD43E1" w:rsidP="00BD43E1">
            <w:pPr>
              <w:ind w:firstLine="0"/>
              <w:jc w:val="center"/>
              <w:rPr>
                <w:lang w:eastAsia="zh-CN"/>
              </w:rPr>
            </w:pPr>
          </w:p>
        </w:tc>
        <w:tc>
          <w:tcPr>
            <w:tcW w:w="3686" w:type="dxa"/>
          </w:tcPr>
          <w:p w14:paraId="6787EB94" w14:textId="77777777" w:rsidR="00BD43E1" w:rsidRPr="00055195" w:rsidRDefault="00BD43E1" w:rsidP="00BD43E1">
            <w:pPr>
              <w:ind w:firstLine="0"/>
              <w:jc w:val="center"/>
              <w:rPr>
                <w:lang w:eastAsia="zh-CN"/>
              </w:rPr>
            </w:pPr>
            <w:r>
              <w:rPr>
                <w:lang w:eastAsia="zh-CN"/>
              </w:rPr>
              <w:t>88314454002</w:t>
            </w:r>
          </w:p>
        </w:tc>
      </w:tr>
      <w:tr w:rsidR="00BD43E1" w:rsidRPr="00E633E2" w14:paraId="2859AE51" w14:textId="77777777" w:rsidTr="00BD43E1">
        <w:trPr>
          <w:jc w:val="center"/>
        </w:trPr>
        <w:tc>
          <w:tcPr>
            <w:tcW w:w="675" w:type="dxa"/>
          </w:tcPr>
          <w:p w14:paraId="24FAED7F" w14:textId="77777777" w:rsidR="00BD43E1" w:rsidRPr="00055195" w:rsidRDefault="00BD43E1" w:rsidP="00BD43E1">
            <w:pPr>
              <w:ind w:firstLine="0"/>
              <w:jc w:val="center"/>
              <w:rPr>
                <w:lang w:eastAsia="zh-CN"/>
              </w:rPr>
            </w:pPr>
            <w:r>
              <w:rPr>
                <w:lang w:eastAsia="zh-CN"/>
              </w:rPr>
              <w:t>5</w:t>
            </w:r>
          </w:p>
        </w:tc>
        <w:tc>
          <w:tcPr>
            <w:tcW w:w="5814" w:type="dxa"/>
          </w:tcPr>
          <w:p w14:paraId="4975D5F6" w14:textId="77777777" w:rsidR="00BD43E1" w:rsidRDefault="00BD43E1" w:rsidP="00BD43E1">
            <w:pPr>
              <w:ind w:firstLine="0"/>
              <w:jc w:val="center"/>
              <w:rPr>
                <w:lang w:eastAsia="zh-CN"/>
              </w:rPr>
            </w:pPr>
            <w:r>
              <w:rPr>
                <w:lang w:eastAsia="zh-CN"/>
              </w:rPr>
              <w:t>Генеральный директор ООО «</w:t>
            </w:r>
            <w:proofErr w:type="spellStart"/>
            <w:r>
              <w:rPr>
                <w:lang w:eastAsia="zh-CN"/>
              </w:rPr>
              <w:t>Теплодар</w:t>
            </w:r>
            <w:proofErr w:type="spellEnd"/>
            <w:r>
              <w:rPr>
                <w:lang w:eastAsia="zh-CN"/>
              </w:rPr>
              <w:t xml:space="preserve">» - </w:t>
            </w:r>
          </w:p>
          <w:p w14:paraId="489E1A61" w14:textId="77777777" w:rsidR="00BD43E1" w:rsidRPr="00055195" w:rsidRDefault="00BD43E1" w:rsidP="00BD43E1">
            <w:pPr>
              <w:ind w:firstLine="0"/>
              <w:jc w:val="center"/>
              <w:rPr>
                <w:lang w:eastAsia="zh-CN"/>
              </w:rPr>
            </w:pPr>
            <w:proofErr w:type="spellStart"/>
            <w:r>
              <w:rPr>
                <w:lang w:eastAsia="zh-CN"/>
              </w:rPr>
              <w:t>Бедина</w:t>
            </w:r>
            <w:proofErr w:type="spellEnd"/>
            <w:r>
              <w:rPr>
                <w:lang w:eastAsia="zh-CN"/>
              </w:rPr>
              <w:t xml:space="preserve"> Ю. С.</w:t>
            </w:r>
          </w:p>
        </w:tc>
        <w:tc>
          <w:tcPr>
            <w:tcW w:w="3686" w:type="dxa"/>
          </w:tcPr>
          <w:p w14:paraId="7466D72C" w14:textId="77777777" w:rsidR="00BD43E1" w:rsidRPr="00055195" w:rsidRDefault="00BD43E1" w:rsidP="00BD43E1">
            <w:pPr>
              <w:ind w:firstLine="0"/>
              <w:jc w:val="center"/>
              <w:rPr>
                <w:lang w:eastAsia="zh-CN"/>
              </w:rPr>
            </w:pPr>
          </w:p>
        </w:tc>
      </w:tr>
      <w:tr w:rsidR="00BD43E1" w:rsidRPr="00E633E2" w14:paraId="3DE8CA43" w14:textId="77777777" w:rsidTr="00BD43E1">
        <w:trPr>
          <w:jc w:val="center"/>
        </w:trPr>
        <w:tc>
          <w:tcPr>
            <w:tcW w:w="675" w:type="dxa"/>
          </w:tcPr>
          <w:p w14:paraId="138132AB" w14:textId="77777777" w:rsidR="00BD43E1" w:rsidRPr="00055195" w:rsidRDefault="00BD43E1" w:rsidP="00BD43E1">
            <w:pPr>
              <w:ind w:firstLine="0"/>
              <w:jc w:val="center"/>
              <w:rPr>
                <w:lang w:eastAsia="zh-CN"/>
              </w:rPr>
            </w:pPr>
            <w:r>
              <w:rPr>
                <w:lang w:eastAsia="zh-CN"/>
              </w:rPr>
              <w:t>6</w:t>
            </w:r>
          </w:p>
        </w:tc>
        <w:tc>
          <w:tcPr>
            <w:tcW w:w="5814" w:type="dxa"/>
          </w:tcPr>
          <w:p w14:paraId="5E818A68" w14:textId="77777777" w:rsidR="00BD43E1" w:rsidRDefault="00BD43E1" w:rsidP="00BD43E1">
            <w:pPr>
              <w:ind w:firstLine="0"/>
              <w:jc w:val="center"/>
              <w:rPr>
                <w:lang w:eastAsia="zh-CN"/>
              </w:rPr>
            </w:pPr>
            <w:r>
              <w:rPr>
                <w:lang w:eastAsia="zh-CN"/>
              </w:rPr>
              <w:t>Директор ООО «Феникс» - Греков В. А.</w:t>
            </w:r>
          </w:p>
          <w:p w14:paraId="2AA7B224" w14:textId="77777777" w:rsidR="00BD43E1" w:rsidRPr="00055195" w:rsidRDefault="00BD43E1" w:rsidP="00BD43E1">
            <w:pPr>
              <w:ind w:firstLine="0"/>
              <w:jc w:val="center"/>
              <w:rPr>
                <w:lang w:eastAsia="zh-CN"/>
              </w:rPr>
            </w:pPr>
          </w:p>
        </w:tc>
        <w:tc>
          <w:tcPr>
            <w:tcW w:w="3686" w:type="dxa"/>
          </w:tcPr>
          <w:p w14:paraId="7E69DA4D" w14:textId="77777777" w:rsidR="00BD43E1" w:rsidRPr="00055195" w:rsidRDefault="00BD43E1" w:rsidP="00BD43E1">
            <w:pPr>
              <w:ind w:firstLine="0"/>
              <w:jc w:val="center"/>
              <w:rPr>
                <w:lang w:eastAsia="zh-CN"/>
              </w:rPr>
            </w:pPr>
          </w:p>
        </w:tc>
      </w:tr>
      <w:tr w:rsidR="00BD43E1" w:rsidRPr="00E633E2" w14:paraId="04968404" w14:textId="77777777" w:rsidTr="00BD43E1">
        <w:trPr>
          <w:jc w:val="center"/>
        </w:trPr>
        <w:tc>
          <w:tcPr>
            <w:tcW w:w="675" w:type="dxa"/>
          </w:tcPr>
          <w:p w14:paraId="26A443C8" w14:textId="77777777" w:rsidR="00BD43E1" w:rsidRDefault="00BD43E1" w:rsidP="00BD43E1">
            <w:pPr>
              <w:ind w:firstLine="0"/>
              <w:jc w:val="center"/>
              <w:rPr>
                <w:lang w:eastAsia="zh-CN"/>
              </w:rPr>
            </w:pPr>
            <w:r>
              <w:rPr>
                <w:lang w:eastAsia="zh-CN"/>
              </w:rPr>
              <w:t>7</w:t>
            </w:r>
          </w:p>
        </w:tc>
        <w:tc>
          <w:tcPr>
            <w:tcW w:w="5814" w:type="dxa"/>
          </w:tcPr>
          <w:p w14:paraId="06C92886" w14:textId="77777777" w:rsidR="00BD43E1" w:rsidRDefault="00BD43E1" w:rsidP="00BD43E1">
            <w:pPr>
              <w:ind w:firstLine="0"/>
              <w:jc w:val="center"/>
              <w:rPr>
                <w:lang w:eastAsia="zh-CN"/>
              </w:rPr>
            </w:pPr>
            <w:r>
              <w:rPr>
                <w:lang w:eastAsia="zh-CN"/>
              </w:rPr>
              <w:t>И. о. начальника Балахнинского</w:t>
            </w:r>
            <w:r w:rsidRPr="00414D26">
              <w:rPr>
                <w:lang w:eastAsia="zh-CN"/>
              </w:rPr>
              <w:t xml:space="preserve"> филиал</w:t>
            </w:r>
            <w:r>
              <w:rPr>
                <w:lang w:eastAsia="zh-CN"/>
              </w:rPr>
              <w:t>а</w:t>
            </w:r>
            <w:r w:rsidRPr="00414D26">
              <w:rPr>
                <w:lang w:eastAsia="zh-CN"/>
              </w:rPr>
              <w:t xml:space="preserve"> ПАО «</w:t>
            </w:r>
            <w:proofErr w:type="spellStart"/>
            <w:r w:rsidRPr="00414D26">
              <w:rPr>
                <w:lang w:eastAsia="zh-CN"/>
              </w:rPr>
              <w:t>Россети</w:t>
            </w:r>
            <w:proofErr w:type="spellEnd"/>
            <w:r w:rsidRPr="00414D26">
              <w:rPr>
                <w:lang w:eastAsia="zh-CN"/>
              </w:rPr>
              <w:t>» - Центр и Приволжье» - «Нижновэнерго»</w:t>
            </w:r>
            <w:r>
              <w:rPr>
                <w:lang w:eastAsia="zh-CN"/>
              </w:rPr>
              <w:t xml:space="preserve"> - Покровский А. В.</w:t>
            </w:r>
          </w:p>
        </w:tc>
        <w:tc>
          <w:tcPr>
            <w:tcW w:w="3686" w:type="dxa"/>
          </w:tcPr>
          <w:p w14:paraId="6E24607D" w14:textId="77777777" w:rsidR="00BD43E1" w:rsidRDefault="00BD43E1" w:rsidP="00BD43E1">
            <w:pPr>
              <w:ind w:firstLine="0"/>
              <w:jc w:val="center"/>
              <w:rPr>
                <w:lang w:eastAsia="zh-CN"/>
              </w:rPr>
            </w:pPr>
            <w:r>
              <w:rPr>
                <w:lang w:eastAsia="zh-CN"/>
              </w:rPr>
              <w:t>88314494341</w:t>
            </w:r>
          </w:p>
        </w:tc>
      </w:tr>
      <w:tr w:rsidR="00BD43E1" w:rsidRPr="00E633E2" w14:paraId="4A1C83A4" w14:textId="77777777" w:rsidTr="00BD43E1">
        <w:trPr>
          <w:jc w:val="center"/>
        </w:trPr>
        <w:tc>
          <w:tcPr>
            <w:tcW w:w="675" w:type="dxa"/>
          </w:tcPr>
          <w:p w14:paraId="1D533072" w14:textId="77777777" w:rsidR="00BD43E1" w:rsidRDefault="00BD43E1" w:rsidP="00BD43E1">
            <w:pPr>
              <w:ind w:firstLine="0"/>
              <w:jc w:val="center"/>
              <w:rPr>
                <w:lang w:eastAsia="zh-CN"/>
              </w:rPr>
            </w:pPr>
            <w:r>
              <w:rPr>
                <w:lang w:eastAsia="zh-CN"/>
              </w:rPr>
              <w:t>8</w:t>
            </w:r>
          </w:p>
        </w:tc>
        <w:tc>
          <w:tcPr>
            <w:tcW w:w="5814" w:type="dxa"/>
          </w:tcPr>
          <w:p w14:paraId="1B765896" w14:textId="77777777" w:rsidR="00BD43E1" w:rsidRDefault="00BD43E1" w:rsidP="00BD43E1">
            <w:pPr>
              <w:ind w:firstLine="0"/>
              <w:jc w:val="center"/>
              <w:rPr>
                <w:lang w:eastAsia="zh-CN"/>
              </w:rPr>
            </w:pPr>
            <w:r>
              <w:rPr>
                <w:lang w:eastAsia="zh-CN"/>
              </w:rPr>
              <w:t>Начальник ПАО</w:t>
            </w:r>
            <w:r w:rsidRPr="00414D26">
              <w:rPr>
                <w:lang w:eastAsia="zh-CN"/>
              </w:rPr>
              <w:t xml:space="preserve"> «Газпром газораспределение Нижний Новгород» Балахнинский филиал</w:t>
            </w:r>
            <w:r>
              <w:rPr>
                <w:lang w:eastAsia="zh-CN"/>
              </w:rPr>
              <w:t xml:space="preserve"> – Будникова Е. В.</w:t>
            </w:r>
          </w:p>
        </w:tc>
        <w:tc>
          <w:tcPr>
            <w:tcW w:w="3686" w:type="dxa"/>
          </w:tcPr>
          <w:p w14:paraId="26313DCC" w14:textId="77777777" w:rsidR="00BD43E1" w:rsidRDefault="00BD43E1" w:rsidP="00BD43E1">
            <w:pPr>
              <w:ind w:firstLine="0"/>
              <w:jc w:val="center"/>
              <w:rPr>
                <w:lang w:eastAsia="zh-CN"/>
              </w:rPr>
            </w:pPr>
            <w:r>
              <w:rPr>
                <w:lang w:eastAsia="zh-CN"/>
              </w:rPr>
              <w:t>88314476081</w:t>
            </w:r>
          </w:p>
        </w:tc>
      </w:tr>
      <w:tr w:rsidR="00BD43E1" w:rsidRPr="00E633E2" w14:paraId="065557ED" w14:textId="77777777" w:rsidTr="00BD43E1">
        <w:trPr>
          <w:jc w:val="center"/>
        </w:trPr>
        <w:tc>
          <w:tcPr>
            <w:tcW w:w="675" w:type="dxa"/>
          </w:tcPr>
          <w:p w14:paraId="42F2FDD3" w14:textId="77777777" w:rsidR="00BD43E1" w:rsidRDefault="00BD43E1" w:rsidP="00BD43E1">
            <w:pPr>
              <w:ind w:firstLine="0"/>
              <w:jc w:val="center"/>
              <w:rPr>
                <w:lang w:eastAsia="zh-CN"/>
              </w:rPr>
            </w:pPr>
            <w:r>
              <w:rPr>
                <w:lang w:eastAsia="zh-CN"/>
              </w:rPr>
              <w:t>9</w:t>
            </w:r>
          </w:p>
        </w:tc>
        <w:tc>
          <w:tcPr>
            <w:tcW w:w="5814" w:type="dxa"/>
          </w:tcPr>
          <w:p w14:paraId="7F0059EC" w14:textId="77777777" w:rsidR="00BD43E1" w:rsidRDefault="00BD43E1" w:rsidP="00BD43E1">
            <w:pPr>
              <w:ind w:firstLine="0"/>
              <w:jc w:val="center"/>
              <w:rPr>
                <w:lang w:eastAsia="zh-CN"/>
              </w:rPr>
            </w:pPr>
            <w:r>
              <w:rPr>
                <w:lang w:eastAsia="zh-CN"/>
              </w:rPr>
              <w:t>Директор ООО «Коммунальщик» - Медведева Т. В.</w:t>
            </w:r>
          </w:p>
        </w:tc>
        <w:tc>
          <w:tcPr>
            <w:tcW w:w="3686" w:type="dxa"/>
          </w:tcPr>
          <w:p w14:paraId="4B869D82" w14:textId="77777777" w:rsidR="00BD43E1" w:rsidRDefault="00BD43E1" w:rsidP="00BD43E1">
            <w:pPr>
              <w:ind w:firstLine="0"/>
              <w:jc w:val="center"/>
              <w:rPr>
                <w:lang w:eastAsia="zh-CN"/>
              </w:rPr>
            </w:pPr>
            <w:r>
              <w:rPr>
                <w:lang w:eastAsia="zh-CN"/>
              </w:rPr>
              <w:t>88314443630</w:t>
            </w:r>
          </w:p>
        </w:tc>
      </w:tr>
      <w:tr w:rsidR="00BD43E1" w:rsidRPr="00E633E2" w14:paraId="67F9F551" w14:textId="77777777" w:rsidTr="00BD43E1">
        <w:trPr>
          <w:jc w:val="center"/>
        </w:trPr>
        <w:tc>
          <w:tcPr>
            <w:tcW w:w="675" w:type="dxa"/>
          </w:tcPr>
          <w:p w14:paraId="131ACE75" w14:textId="77777777" w:rsidR="00BD43E1" w:rsidRDefault="00BD43E1" w:rsidP="00BD43E1">
            <w:pPr>
              <w:ind w:firstLine="0"/>
              <w:jc w:val="center"/>
              <w:rPr>
                <w:lang w:eastAsia="zh-CN"/>
              </w:rPr>
            </w:pPr>
            <w:r>
              <w:rPr>
                <w:lang w:eastAsia="zh-CN"/>
              </w:rPr>
              <w:t>10</w:t>
            </w:r>
          </w:p>
        </w:tc>
        <w:tc>
          <w:tcPr>
            <w:tcW w:w="5814" w:type="dxa"/>
          </w:tcPr>
          <w:p w14:paraId="066F0A31" w14:textId="77777777" w:rsidR="00BD43E1" w:rsidRDefault="00BD43E1" w:rsidP="00BD43E1">
            <w:pPr>
              <w:ind w:firstLine="0"/>
              <w:jc w:val="center"/>
              <w:rPr>
                <w:lang w:eastAsia="zh-CN"/>
              </w:rPr>
            </w:pPr>
            <w:r>
              <w:rPr>
                <w:lang w:eastAsia="zh-CN"/>
              </w:rPr>
              <w:t xml:space="preserve">Директор ООО «УК Коммунальщик» - </w:t>
            </w:r>
            <w:proofErr w:type="spellStart"/>
            <w:r>
              <w:rPr>
                <w:lang w:eastAsia="zh-CN"/>
              </w:rPr>
              <w:t>Казнин</w:t>
            </w:r>
            <w:proofErr w:type="spellEnd"/>
            <w:r>
              <w:rPr>
                <w:lang w:eastAsia="zh-CN"/>
              </w:rPr>
              <w:t xml:space="preserve"> Р. С.</w:t>
            </w:r>
          </w:p>
        </w:tc>
        <w:tc>
          <w:tcPr>
            <w:tcW w:w="3686" w:type="dxa"/>
          </w:tcPr>
          <w:p w14:paraId="6CE6A94E" w14:textId="77777777" w:rsidR="00BD43E1" w:rsidRDefault="00BD43E1" w:rsidP="00BD43E1">
            <w:pPr>
              <w:ind w:firstLine="0"/>
              <w:jc w:val="center"/>
              <w:rPr>
                <w:lang w:eastAsia="zh-CN"/>
              </w:rPr>
            </w:pPr>
            <w:r>
              <w:rPr>
                <w:lang w:eastAsia="zh-CN"/>
              </w:rPr>
              <w:t>88314443630</w:t>
            </w:r>
          </w:p>
        </w:tc>
      </w:tr>
      <w:tr w:rsidR="00BD43E1" w:rsidRPr="00E633E2" w14:paraId="698CF9E5" w14:textId="77777777" w:rsidTr="00BD43E1">
        <w:trPr>
          <w:jc w:val="center"/>
        </w:trPr>
        <w:tc>
          <w:tcPr>
            <w:tcW w:w="675" w:type="dxa"/>
          </w:tcPr>
          <w:p w14:paraId="7B45187D" w14:textId="77777777" w:rsidR="00BD43E1" w:rsidRDefault="00BD43E1" w:rsidP="00BD43E1">
            <w:pPr>
              <w:ind w:firstLine="0"/>
              <w:jc w:val="center"/>
              <w:rPr>
                <w:lang w:eastAsia="zh-CN"/>
              </w:rPr>
            </w:pPr>
            <w:r>
              <w:rPr>
                <w:lang w:eastAsia="zh-CN"/>
              </w:rPr>
              <w:t>11</w:t>
            </w:r>
          </w:p>
        </w:tc>
        <w:tc>
          <w:tcPr>
            <w:tcW w:w="5814" w:type="dxa"/>
          </w:tcPr>
          <w:p w14:paraId="24C95B1D" w14:textId="77777777" w:rsidR="00BD43E1" w:rsidRDefault="00BD43E1" w:rsidP="00BD43E1">
            <w:pPr>
              <w:ind w:firstLine="0"/>
              <w:jc w:val="center"/>
              <w:rPr>
                <w:lang w:eastAsia="zh-CN"/>
              </w:rPr>
            </w:pPr>
            <w:r>
              <w:rPr>
                <w:lang w:eastAsia="zh-CN"/>
              </w:rPr>
              <w:t>Директор ООО «Балахна Дом», ООО «Дом Плюс» - Черников И. А.</w:t>
            </w:r>
          </w:p>
        </w:tc>
        <w:tc>
          <w:tcPr>
            <w:tcW w:w="3686" w:type="dxa"/>
          </w:tcPr>
          <w:p w14:paraId="5BB929FF" w14:textId="77777777" w:rsidR="00BD43E1" w:rsidRDefault="00BD43E1" w:rsidP="00BD43E1">
            <w:pPr>
              <w:ind w:firstLine="0"/>
              <w:jc w:val="center"/>
              <w:rPr>
                <w:lang w:eastAsia="zh-CN"/>
              </w:rPr>
            </w:pPr>
            <w:r>
              <w:rPr>
                <w:lang w:eastAsia="zh-CN"/>
              </w:rPr>
              <w:t>88314464425</w:t>
            </w:r>
          </w:p>
        </w:tc>
      </w:tr>
      <w:tr w:rsidR="00BD43E1" w:rsidRPr="00E633E2" w14:paraId="667E7011" w14:textId="77777777" w:rsidTr="00BD43E1">
        <w:trPr>
          <w:jc w:val="center"/>
        </w:trPr>
        <w:tc>
          <w:tcPr>
            <w:tcW w:w="675" w:type="dxa"/>
          </w:tcPr>
          <w:p w14:paraId="605BB35C" w14:textId="77777777" w:rsidR="00BD43E1" w:rsidRDefault="00BD43E1" w:rsidP="00BD43E1">
            <w:pPr>
              <w:ind w:firstLine="0"/>
              <w:jc w:val="center"/>
              <w:rPr>
                <w:lang w:eastAsia="zh-CN"/>
              </w:rPr>
            </w:pPr>
            <w:r>
              <w:rPr>
                <w:lang w:eastAsia="zh-CN"/>
              </w:rPr>
              <w:t>12</w:t>
            </w:r>
          </w:p>
        </w:tc>
        <w:tc>
          <w:tcPr>
            <w:tcW w:w="5814" w:type="dxa"/>
          </w:tcPr>
          <w:p w14:paraId="38FCC336" w14:textId="77777777" w:rsidR="00BD43E1" w:rsidRDefault="00BD43E1" w:rsidP="00BD43E1">
            <w:pPr>
              <w:ind w:firstLine="0"/>
              <w:jc w:val="center"/>
              <w:rPr>
                <w:lang w:eastAsia="zh-CN"/>
              </w:rPr>
            </w:pPr>
            <w:r>
              <w:rPr>
                <w:lang w:eastAsia="zh-CN"/>
              </w:rPr>
              <w:t xml:space="preserve">Директор ООО «УК Мателот» - </w:t>
            </w:r>
            <w:proofErr w:type="spellStart"/>
            <w:r>
              <w:rPr>
                <w:lang w:eastAsia="zh-CN"/>
              </w:rPr>
              <w:t>Квачан</w:t>
            </w:r>
            <w:proofErr w:type="spellEnd"/>
            <w:r>
              <w:rPr>
                <w:lang w:eastAsia="zh-CN"/>
              </w:rPr>
              <w:t xml:space="preserve"> Ю. А.</w:t>
            </w:r>
          </w:p>
        </w:tc>
        <w:tc>
          <w:tcPr>
            <w:tcW w:w="3686" w:type="dxa"/>
          </w:tcPr>
          <w:p w14:paraId="53D9D2F2" w14:textId="77777777" w:rsidR="00BD43E1" w:rsidRDefault="00BD43E1" w:rsidP="00BD43E1">
            <w:pPr>
              <w:ind w:firstLine="0"/>
              <w:jc w:val="center"/>
              <w:rPr>
                <w:lang w:eastAsia="zh-CN"/>
              </w:rPr>
            </w:pPr>
          </w:p>
        </w:tc>
      </w:tr>
      <w:tr w:rsidR="00BD43E1" w:rsidRPr="00E633E2" w14:paraId="79A30C38" w14:textId="77777777" w:rsidTr="00BD43E1">
        <w:trPr>
          <w:jc w:val="center"/>
        </w:trPr>
        <w:tc>
          <w:tcPr>
            <w:tcW w:w="675" w:type="dxa"/>
          </w:tcPr>
          <w:p w14:paraId="1B9E3A6F" w14:textId="77777777" w:rsidR="00BD43E1" w:rsidRDefault="00BD43E1" w:rsidP="00BD43E1">
            <w:pPr>
              <w:ind w:firstLine="0"/>
              <w:jc w:val="center"/>
              <w:rPr>
                <w:lang w:eastAsia="zh-CN"/>
              </w:rPr>
            </w:pPr>
            <w:r>
              <w:rPr>
                <w:lang w:eastAsia="zh-CN"/>
              </w:rPr>
              <w:t>13</w:t>
            </w:r>
          </w:p>
        </w:tc>
        <w:tc>
          <w:tcPr>
            <w:tcW w:w="5814" w:type="dxa"/>
          </w:tcPr>
          <w:p w14:paraId="20346A46" w14:textId="77777777" w:rsidR="00BD43E1" w:rsidRDefault="00BD43E1" w:rsidP="00BD43E1">
            <w:pPr>
              <w:ind w:firstLine="0"/>
              <w:jc w:val="center"/>
              <w:rPr>
                <w:lang w:eastAsia="zh-CN"/>
              </w:rPr>
            </w:pPr>
            <w:r>
              <w:rPr>
                <w:lang w:eastAsia="zh-CN"/>
              </w:rPr>
              <w:t>Директор ООО «УК Чистый Дом» - Клочков А. А.</w:t>
            </w:r>
          </w:p>
        </w:tc>
        <w:tc>
          <w:tcPr>
            <w:tcW w:w="3686" w:type="dxa"/>
          </w:tcPr>
          <w:p w14:paraId="15DDD0E1" w14:textId="77777777" w:rsidR="00BD43E1" w:rsidRDefault="00BD43E1" w:rsidP="00BD43E1">
            <w:pPr>
              <w:ind w:firstLine="0"/>
              <w:jc w:val="center"/>
              <w:rPr>
                <w:lang w:eastAsia="zh-CN"/>
              </w:rPr>
            </w:pPr>
          </w:p>
        </w:tc>
      </w:tr>
      <w:tr w:rsidR="00BD43E1" w:rsidRPr="00E633E2" w14:paraId="7ABECA32" w14:textId="77777777" w:rsidTr="00BD43E1">
        <w:trPr>
          <w:jc w:val="center"/>
        </w:trPr>
        <w:tc>
          <w:tcPr>
            <w:tcW w:w="675" w:type="dxa"/>
          </w:tcPr>
          <w:p w14:paraId="7F18C14B" w14:textId="77777777" w:rsidR="00BD43E1" w:rsidRDefault="00BD43E1" w:rsidP="00BD43E1">
            <w:pPr>
              <w:ind w:firstLine="0"/>
              <w:jc w:val="center"/>
              <w:rPr>
                <w:lang w:eastAsia="zh-CN"/>
              </w:rPr>
            </w:pPr>
            <w:r>
              <w:rPr>
                <w:lang w:eastAsia="zh-CN"/>
              </w:rPr>
              <w:t>14</w:t>
            </w:r>
          </w:p>
        </w:tc>
        <w:tc>
          <w:tcPr>
            <w:tcW w:w="5814" w:type="dxa"/>
          </w:tcPr>
          <w:p w14:paraId="73BC4B4F" w14:textId="77777777" w:rsidR="00BD43E1" w:rsidRDefault="00BD43E1" w:rsidP="00BD43E1">
            <w:pPr>
              <w:ind w:firstLine="0"/>
              <w:jc w:val="center"/>
              <w:rPr>
                <w:lang w:eastAsia="zh-CN"/>
              </w:rPr>
            </w:pPr>
            <w:r>
              <w:rPr>
                <w:lang w:eastAsia="zh-CN"/>
              </w:rPr>
              <w:t>Директор ООО ДУК «Балахна-Гидроторф» -  Маслов С. Б.</w:t>
            </w:r>
          </w:p>
        </w:tc>
        <w:tc>
          <w:tcPr>
            <w:tcW w:w="3686" w:type="dxa"/>
          </w:tcPr>
          <w:p w14:paraId="19A219A7" w14:textId="77777777" w:rsidR="00BD43E1" w:rsidRDefault="00BD43E1" w:rsidP="00BD43E1">
            <w:pPr>
              <w:ind w:firstLine="0"/>
              <w:jc w:val="center"/>
              <w:rPr>
                <w:lang w:eastAsia="zh-CN"/>
              </w:rPr>
            </w:pPr>
            <w:r>
              <w:rPr>
                <w:lang w:eastAsia="zh-CN"/>
              </w:rPr>
              <w:t>88314471521</w:t>
            </w:r>
          </w:p>
        </w:tc>
      </w:tr>
      <w:tr w:rsidR="00BD43E1" w:rsidRPr="00E633E2" w14:paraId="551BC8B3" w14:textId="77777777" w:rsidTr="00BD43E1">
        <w:trPr>
          <w:jc w:val="center"/>
        </w:trPr>
        <w:tc>
          <w:tcPr>
            <w:tcW w:w="675" w:type="dxa"/>
          </w:tcPr>
          <w:p w14:paraId="045FD8A7" w14:textId="77777777" w:rsidR="00BD43E1" w:rsidRDefault="00BD43E1" w:rsidP="00BD43E1">
            <w:pPr>
              <w:ind w:firstLine="0"/>
              <w:jc w:val="center"/>
              <w:rPr>
                <w:lang w:eastAsia="zh-CN"/>
              </w:rPr>
            </w:pPr>
            <w:r>
              <w:rPr>
                <w:lang w:eastAsia="zh-CN"/>
              </w:rPr>
              <w:t>15</w:t>
            </w:r>
          </w:p>
        </w:tc>
        <w:tc>
          <w:tcPr>
            <w:tcW w:w="5814" w:type="dxa"/>
          </w:tcPr>
          <w:p w14:paraId="6C073523" w14:textId="77777777" w:rsidR="00BD43E1" w:rsidRDefault="00BD43E1" w:rsidP="00BD43E1">
            <w:pPr>
              <w:ind w:firstLine="0"/>
              <w:jc w:val="center"/>
              <w:rPr>
                <w:lang w:eastAsia="zh-CN"/>
              </w:rPr>
            </w:pPr>
            <w:r>
              <w:rPr>
                <w:lang w:eastAsia="zh-CN"/>
              </w:rPr>
              <w:t>Исполнительный директор УК «Качество» - Казакова Г. Л.</w:t>
            </w:r>
          </w:p>
        </w:tc>
        <w:tc>
          <w:tcPr>
            <w:tcW w:w="3686" w:type="dxa"/>
          </w:tcPr>
          <w:p w14:paraId="6B8E81F0" w14:textId="77777777" w:rsidR="00BD43E1" w:rsidRDefault="00BD43E1" w:rsidP="00BD43E1">
            <w:pPr>
              <w:ind w:firstLine="0"/>
              <w:jc w:val="center"/>
              <w:rPr>
                <w:lang w:eastAsia="zh-CN"/>
              </w:rPr>
            </w:pPr>
          </w:p>
        </w:tc>
      </w:tr>
      <w:tr w:rsidR="00BD43E1" w:rsidRPr="00E633E2" w14:paraId="664A030D" w14:textId="77777777" w:rsidTr="00BD43E1">
        <w:trPr>
          <w:jc w:val="center"/>
        </w:trPr>
        <w:tc>
          <w:tcPr>
            <w:tcW w:w="675" w:type="dxa"/>
          </w:tcPr>
          <w:p w14:paraId="25EF6640" w14:textId="77777777" w:rsidR="00BD43E1" w:rsidRDefault="00BD43E1" w:rsidP="00BD43E1">
            <w:pPr>
              <w:ind w:firstLine="0"/>
              <w:jc w:val="center"/>
              <w:rPr>
                <w:lang w:eastAsia="zh-CN"/>
              </w:rPr>
            </w:pPr>
            <w:r>
              <w:rPr>
                <w:lang w:eastAsia="zh-CN"/>
              </w:rPr>
              <w:t>16</w:t>
            </w:r>
          </w:p>
        </w:tc>
        <w:tc>
          <w:tcPr>
            <w:tcW w:w="5814" w:type="dxa"/>
          </w:tcPr>
          <w:p w14:paraId="6C327C50" w14:textId="77777777" w:rsidR="00BD43E1" w:rsidRDefault="00BD43E1" w:rsidP="00BD43E1">
            <w:pPr>
              <w:ind w:firstLine="0"/>
              <w:jc w:val="center"/>
              <w:rPr>
                <w:lang w:eastAsia="zh-CN"/>
              </w:rPr>
            </w:pPr>
            <w:r>
              <w:rPr>
                <w:lang w:eastAsia="zh-CN"/>
              </w:rPr>
              <w:t>Директор ООО «</w:t>
            </w:r>
            <w:proofErr w:type="spellStart"/>
            <w:r>
              <w:rPr>
                <w:lang w:eastAsia="zh-CN"/>
              </w:rPr>
              <w:t>Истомино</w:t>
            </w:r>
            <w:proofErr w:type="spellEnd"/>
            <w:r>
              <w:rPr>
                <w:lang w:eastAsia="zh-CN"/>
              </w:rPr>
              <w:t>-фонд» - Туманова О. А.</w:t>
            </w:r>
          </w:p>
        </w:tc>
        <w:tc>
          <w:tcPr>
            <w:tcW w:w="3686" w:type="dxa"/>
          </w:tcPr>
          <w:p w14:paraId="67D80BCF" w14:textId="77777777" w:rsidR="00BD43E1" w:rsidRDefault="00BD43E1" w:rsidP="00BD43E1">
            <w:pPr>
              <w:ind w:firstLine="0"/>
              <w:jc w:val="center"/>
              <w:rPr>
                <w:lang w:eastAsia="zh-CN"/>
              </w:rPr>
            </w:pPr>
          </w:p>
        </w:tc>
      </w:tr>
      <w:tr w:rsidR="00BD43E1" w:rsidRPr="00E633E2" w14:paraId="5B983325" w14:textId="77777777" w:rsidTr="00BD43E1">
        <w:trPr>
          <w:jc w:val="center"/>
        </w:trPr>
        <w:tc>
          <w:tcPr>
            <w:tcW w:w="675" w:type="dxa"/>
          </w:tcPr>
          <w:p w14:paraId="4063F76B" w14:textId="77777777" w:rsidR="00BD43E1" w:rsidRDefault="00BD43E1" w:rsidP="00BD43E1">
            <w:pPr>
              <w:ind w:firstLine="0"/>
              <w:jc w:val="center"/>
              <w:rPr>
                <w:lang w:eastAsia="zh-CN"/>
              </w:rPr>
            </w:pPr>
            <w:r>
              <w:rPr>
                <w:lang w:eastAsia="zh-CN"/>
              </w:rPr>
              <w:t>17</w:t>
            </w:r>
          </w:p>
        </w:tc>
        <w:tc>
          <w:tcPr>
            <w:tcW w:w="5814" w:type="dxa"/>
          </w:tcPr>
          <w:p w14:paraId="56179AB6" w14:textId="77777777" w:rsidR="00BD43E1" w:rsidRDefault="00BD43E1" w:rsidP="00BD43E1">
            <w:pPr>
              <w:ind w:firstLine="0"/>
              <w:jc w:val="center"/>
              <w:rPr>
                <w:lang w:eastAsia="zh-CN"/>
              </w:rPr>
            </w:pPr>
            <w:r>
              <w:rPr>
                <w:lang w:eastAsia="zh-CN"/>
              </w:rPr>
              <w:t xml:space="preserve">Директор ООО «УК Селена» - </w:t>
            </w:r>
            <w:proofErr w:type="spellStart"/>
            <w:r>
              <w:rPr>
                <w:lang w:eastAsia="zh-CN"/>
              </w:rPr>
              <w:t>Силячева</w:t>
            </w:r>
            <w:proofErr w:type="spellEnd"/>
            <w:r>
              <w:rPr>
                <w:lang w:eastAsia="zh-CN"/>
              </w:rPr>
              <w:t xml:space="preserve"> С. И.</w:t>
            </w:r>
          </w:p>
        </w:tc>
        <w:tc>
          <w:tcPr>
            <w:tcW w:w="3686" w:type="dxa"/>
          </w:tcPr>
          <w:p w14:paraId="629725F6" w14:textId="77777777" w:rsidR="00BD43E1" w:rsidRDefault="00BD43E1" w:rsidP="00BD43E1">
            <w:pPr>
              <w:ind w:firstLine="0"/>
              <w:jc w:val="center"/>
              <w:rPr>
                <w:lang w:eastAsia="zh-CN"/>
              </w:rPr>
            </w:pPr>
          </w:p>
        </w:tc>
      </w:tr>
    </w:tbl>
    <w:p w14:paraId="5BCF3B4F" w14:textId="77777777" w:rsidR="00BD43E1" w:rsidRDefault="00BD43E1" w:rsidP="00BD43E1">
      <w:pPr>
        <w:ind w:firstLine="0"/>
        <w:jc w:val="center"/>
        <w:sectPr w:rsidR="00BD43E1" w:rsidSect="00055CE3">
          <w:pgSz w:w="11906" w:h="16838"/>
          <w:pgMar w:top="851" w:right="851" w:bottom="851" w:left="1418" w:header="709" w:footer="720" w:gutter="0"/>
          <w:cols w:space="720"/>
          <w:titlePg/>
          <w:docGrid w:linePitch="360"/>
        </w:sectPr>
      </w:pPr>
    </w:p>
    <w:p w14:paraId="0218DC92" w14:textId="77777777" w:rsidR="00BD43E1" w:rsidRPr="00F55216" w:rsidRDefault="00BD43E1" w:rsidP="00BD43E1">
      <w:pPr>
        <w:ind w:left="6521" w:firstLine="0"/>
        <w:rPr>
          <w:sz w:val="28"/>
          <w:szCs w:val="28"/>
          <w:lang w:eastAsia="zh-CN"/>
        </w:rPr>
      </w:pPr>
      <w:r w:rsidRPr="00E633E2">
        <w:rPr>
          <w:spacing w:val="2"/>
          <w:sz w:val="28"/>
          <w:szCs w:val="28"/>
        </w:rPr>
        <w:lastRenderedPageBreak/>
        <w:t xml:space="preserve">Приложение </w:t>
      </w:r>
      <w:r>
        <w:rPr>
          <w:spacing w:val="2"/>
          <w:sz w:val="28"/>
          <w:szCs w:val="28"/>
        </w:rPr>
        <w:t>№</w:t>
      </w:r>
      <w:r w:rsidRPr="00E633E2">
        <w:rPr>
          <w:spacing w:val="2"/>
          <w:sz w:val="28"/>
          <w:szCs w:val="28"/>
        </w:rPr>
        <w:t>3</w:t>
      </w:r>
    </w:p>
    <w:p w14:paraId="0ED28C82"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к Порядку (плану) действий</w:t>
      </w:r>
    </w:p>
    <w:p w14:paraId="3E6504F0"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по ликвидации последствий</w:t>
      </w:r>
    </w:p>
    <w:p w14:paraId="447B2E06"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аварийных ситуаций в сфере</w:t>
      </w:r>
    </w:p>
    <w:p w14:paraId="44A176EB"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т</w:t>
      </w:r>
      <w:r>
        <w:rPr>
          <w:spacing w:val="2"/>
          <w:sz w:val="22"/>
        </w:rPr>
        <w:t>еплоснабжения в Балахнинском</w:t>
      </w:r>
    </w:p>
    <w:p w14:paraId="015BEDF1" w14:textId="77777777" w:rsidR="00BD43E1" w:rsidRPr="001B56D3" w:rsidRDefault="00BD43E1" w:rsidP="00BD43E1">
      <w:pPr>
        <w:shd w:val="clear" w:color="auto" w:fill="FFFFFF"/>
        <w:ind w:left="5387" w:firstLine="0"/>
        <w:jc w:val="center"/>
        <w:textAlignment w:val="baseline"/>
        <w:rPr>
          <w:spacing w:val="2"/>
          <w:sz w:val="22"/>
        </w:rPr>
      </w:pPr>
      <w:r>
        <w:rPr>
          <w:spacing w:val="2"/>
          <w:sz w:val="22"/>
        </w:rPr>
        <w:t xml:space="preserve">муниципальном </w:t>
      </w:r>
      <w:r w:rsidRPr="001B56D3">
        <w:rPr>
          <w:spacing w:val="2"/>
          <w:sz w:val="22"/>
        </w:rPr>
        <w:t>округе Нижегородской области</w:t>
      </w:r>
    </w:p>
    <w:p w14:paraId="3EC3DE7D" w14:textId="77777777" w:rsidR="00BD43E1" w:rsidRPr="001B56D3" w:rsidRDefault="00BD43E1" w:rsidP="00BD43E1">
      <w:pPr>
        <w:shd w:val="clear" w:color="auto" w:fill="FFFFFF"/>
        <w:ind w:left="5387" w:firstLine="0"/>
        <w:jc w:val="center"/>
        <w:textAlignment w:val="baseline"/>
        <w:rPr>
          <w:spacing w:val="2"/>
          <w:sz w:val="22"/>
        </w:rPr>
      </w:pPr>
      <w:r w:rsidRPr="001B56D3">
        <w:rPr>
          <w:spacing w:val="2"/>
          <w:sz w:val="22"/>
        </w:rPr>
        <w:t>(в том числе с применением электронного моделирования аварийных ситуаций)</w:t>
      </w:r>
    </w:p>
    <w:p w14:paraId="7B3B3421" w14:textId="77777777" w:rsidR="00BD43E1" w:rsidRPr="00BD43E1" w:rsidRDefault="00BD43E1" w:rsidP="00BD43E1">
      <w:pPr>
        <w:ind w:right="160" w:firstLine="0"/>
        <w:jc w:val="center"/>
        <w:rPr>
          <w:szCs w:val="24"/>
          <w:lang w:eastAsia="zh-CN"/>
        </w:rPr>
      </w:pPr>
    </w:p>
    <w:p w14:paraId="294BCFAC" w14:textId="77777777" w:rsidR="00BD43E1" w:rsidRPr="00BD43E1" w:rsidRDefault="00BD43E1" w:rsidP="00BD43E1">
      <w:pPr>
        <w:ind w:right="160" w:firstLine="0"/>
        <w:jc w:val="center"/>
        <w:rPr>
          <w:szCs w:val="24"/>
          <w:lang w:eastAsia="zh-CN"/>
        </w:rPr>
      </w:pPr>
    </w:p>
    <w:p w14:paraId="5C6AD2B9" w14:textId="77777777" w:rsidR="00BD43E1" w:rsidRPr="00BD43E1" w:rsidRDefault="00BD43E1" w:rsidP="00BD43E1">
      <w:pPr>
        <w:ind w:right="160" w:firstLine="0"/>
        <w:jc w:val="center"/>
        <w:rPr>
          <w:b/>
          <w:szCs w:val="24"/>
          <w:lang w:eastAsia="zh-CN"/>
        </w:rPr>
      </w:pPr>
      <w:r w:rsidRPr="00BD43E1">
        <w:rPr>
          <w:b/>
          <w:szCs w:val="24"/>
          <w:lang w:eastAsia="zh-CN"/>
        </w:rPr>
        <w:t>Телефоны для оперативной связи</w:t>
      </w:r>
    </w:p>
    <w:p w14:paraId="0922E9DD" w14:textId="77777777" w:rsidR="00BD43E1" w:rsidRPr="00BD43E1" w:rsidRDefault="00BD43E1" w:rsidP="00BD43E1">
      <w:pPr>
        <w:ind w:right="160" w:firstLine="0"/>
        <w:jc w:val="center"/>
        <w:rPr>
          <w:b/>
          <w:szCs w:val="24"/>
          <w:lang w:eastAsia="zh-CN"/>
        </w:rPr>
      </w:pPr>
    </w:p>
    <w:p w14:paraId="1B7270EB" w14:textId="77777777" w:rsidR="00BD43E1" w:rsidRPr="00BD43E1" w:rsidRDefault="00BD43E1" w:rsidP="00BD43E1">
      <w:pPr>
        <w:ind w:right="160" w:firstLine="567"/>
        <w:rPr>
          <w:szCs w:val="24"/>
          <w:lang w:eastAsia="zh-CN"/>
        </w:rPr>
      </w:pPr>
      <w:r w:rsidRPr="00BD43E1">
        <w:rPr>
          <w:szCs w:val="24"/>
          <w:lang w:eastAsia="zh-CN"/>
        </w:rPr>
        <w:t>1. Оперативные дежурные по МЧС – 88314493395</w:t>
      </w:r>
    </w:p>
    <w:p w14:paraId="1062B29A" w14:textId="77777777" w:rsidR="00BD43E1" w:rsidRPr="00BD43E1" w:rsidRDefault="00BD43E1" w:rsidP="00BD43E1">
      <w:pPr>
        <w:ind w:right="160" w:firstLine="567"/>
        <w:rPr>
          <w:szCs w:val="24"/>
          <w:lang w:eastAsia="zh-CN"/>
        </w:rPr>
      </w:pPr>
      <w:r w:rsidRPr="00BD43E1">
        <w:rPr>
          <w:szCs w:val="24"/>
          <w:lang w:eastAsia="zh-CN"/>
        </w:rPr>
        <w:t>2. Дежурные Управления внутренних дел – 88314469402</w:t>
      </w:r>
    </w:p>
    <w:p w14:paraId="356A7F82" w14:textId="77777777" w:rsidR="00BD43E1" w:rsidRPr="00BD43E1" w:rsidRDefault="00BD43E1" w:rsidP="00BD43E1">
      <w:pPr>
        <w:ind w:right="160" w:firstLine="567"/>
        <w:rPr>
          <w:szCs w:val="24"/>
          <w:lang w:eastAsia="zh-CN"/>
        </w:rPr>
      </w:pPr>
      <w:r w:rsidRPr="00BD43E1">
        <w:rPr>
          <w:szCs w:val="24"/>
          <w:lang w:eastAsia="zh-CN"/>
        </w:rPr>
        <w:t xml:space="preserve">3. Диспетчеры энергоснабжающих организаций: </w:t>
      </w:r>
    </w:p>
    <w:p w14:paraId="51AA7598" w14:textId="77777777" w:rsidR="00BD43E1" w:rsidRPr="00BD43E1" w:rsidRDefault="00BD43E1" w:rsidP="00BD43E1">
      <w:pPr>
        <w:ind w:right="160" w:firstLine="567"/>
        <w:rPr>
          <w:szCs w:val="24"/>
          <w:lang w:eastAsia="zh-CN"/>
        </w:rPr>
      </w:pPr>
      <w:r w:rsidRPr="00BD43E1">
        <w:rPr>
          <w:szCs w:val="24"/>
          <w:lang w:eastAsia="zh-CN"/>
        </w:rPr>
        <w:t>– ООО «</w:t>
      </w:r>
      <w:proofErr w:type="spellStart"/>
      <w:r w:rsidRPr="00BD43E1">
        <w:rPr>
          <w:szCs w:val="24"/>
          <w:lang w:eastAsia="zh-CN"/>
        </w:rPr>
        <w:t>ВолгаРесурс</w:t>
      </w:r>
      <w:proofErr w:type="spellEnd"/>
      <w:r w:rsidRPr="00BD43E1">
        <w:rPr>
          <w:szCs w:val="24"/>
          <w:lang w:eastAsia="zh-CN"/>
        </w:rPr>
        <w:t>» - 88314468215, 88314463151</w:t>
      </w:r>
    </w:p>
    <w:p w14:paraId="136E1A1E" w14:textId="77777777" w:rsidR="00BD43E1" w:rsidRPr="00BD43E1" w:rsidRDefault="00BD43E1" w:rsidP="00BD43E1">
      <w:pPr>
        <w:ind w:right="160" w:firstLine="567"/>
        <w:rPr>
          <w:szCs w:val="24"/>
          <w:lang w:eastAsia="zh-CN"/>
        </w:rPr>
      </w:pPr>
      <w:r w:rsidRPr="00BD43E1">
        <w:rPr>
          <w:szCs w:val="24"/>
          <w:lang w:eastAsia="zh-CN"/>
        </w:rPr>
        <w:t>– Володарский филиал АО «НОКК» - 88312653771</w:t>
      </w:r>
    </w:p>
    <w:p w14:paraId="01ECB8D5" w14:textId="77777777" w:rsidR="00BD43E1" w:rsidRPr="00BD43E1" w:rsidRDefault="00BD43E1" w:rsidP="00BD43E1">
      <w:pPr>
        <w:ind w:right="160" w:firstLine="567"/>
        <w:rPr>
          <w:szCs w:val="24"/>
          <w:lang w:eastAsia="zh-CN"/>
        </w:rPr>
      </w:pPr>
      <w:r w:rsidRPr="00BD43E1">
        <w:rPr>
          <w:szCs w:val="24"/>
          <w:lang w:eastAsia="zh-CN"/>
        </w:rPr>
        <w:t>– МУП «Большое Козино» - 88314469398, 88314454002</w:t>
      </w:r>
    </w:p>
    <w:p w14:paraId="717B853D" w14:textId="77777777" w:rsidR="00BD43E1" w:rsidRPr="00BD43E1" w:rsidRDefault="00BD43E1" w:rsidP="00BD43E1">
      <w:pPr>
        <w:ind w:right="160" w:firstLine="567"/>
        <w:rPr>
          <w:szCs w:val="24"/>
          <w:lang w:eastAsia="zh-CN"/>
        </w:rPr>
      </w:pPr>
      <w:r w:rsidRPr="00BD43E1">
        <w:rPr>
          <w:szCs w:val="24"/>
          <w:lang w:eastAsia="zh-CN"/>
        </w:rPr>
        <w:t>- ООО «</w:t>
      </w:r>
      <w:proofErr w:type="spellStart"/>
      <w:r w:rsidRPr="00BD43E1">
        <w:rPr>
          <w:szCs w:val="24"/>
          <w:lang w:eastAsia="zh-CN"/>
        </w:rPr>
        <w:t>Теплодар</w:t>
      </w:r>
      <w:proofErr w:type="spellEnd"/>
      <w:r w:rsidRPr="00BD43E1">
        <w:rPr>
          <w:szCs w:val="24"/>
          <w:lang w:eastAsia="zh-CN"/>
        </w:rPr>
        <w:t>» - 89519073048</w:t>
      </w:r>
    </w:p>
    <w:p w14:paraId="2AB36867" w14:textId="77777777" w:rsidR="00BD43E1" w:rsidRPr="00BD43E1" w:rsidRDefault="00BD43E1" w:rsidP="00BD43E1">
      <w:pPr>
        <w:ind w:right="160" w:firstLine="567"/>
        <w:rPr>
          <w:szCs w:val="24"/>
          <w:lang w:eastAsia="zh-CN"/>
        </w:rPr>
      </w:pPr>
      <w:r w:rsidRPr="00BD43E1">
        <w:rPr>
          <w:szCs w:val="24"/>
          <w:lang w:eastAsia="zh-CN"/>
        </w:rPr>
        <w:t>- ООО «Феникс» - 89200100303</w:t>
      </w:r>
    </w:p>
    <w:p w14:paraId="3FB90FE9" w14:textId="77777777" w:rsidR="00BD43E1" w:rsidRPr="00BD43E1" w:rsidRDefault="00BD43E1" w:rsidP="00BD43E1">
      <w:pPr>
        <w:ind w:right="160" w:firstLine="567"/>
        <w:rPr>
          <w:szCs w:val="24"/>
          <w:lang w:eastAsia="zh-CN"/>
        </w:rPr>
      </w:pPr>
      <w:r w:rsidRPr="00BD43E1">
        <w:rPr>
          <w:szCs w:val="24"/>
          <w:lang w:eastAsia="zh-CN"/>
        </w:rPr>
        <w:t>- ПАО «Газпром газораспределение Нижний Новгород» Балахнинский филиал – 88314476081, 88314476085</w:t>
      </w:r>
    </w:p>
    <w:p w14:paraId="39A424FA" w14:textId="77777777" w:rsidR="00BD43E1" w:rsidRPr="00BD43E1" w:rsidRDefault="00BD43E1" w:rsidP="00BD43E1">
      <w:pPr>
        <w:ind w:right="160" w:firstLine="567"/>
        <w:rPr>
          <w:szCs w:val="24"/>
          <w:lang w:eastAsia="zh-CN"/>
        </w:rPr>
      </w:pPr>
      <w:r w:rsidRPr="00BD43E1">
        <w:rPr>
          <w:szCs w:val="24"/>
          <w:lang w:eastAsia="zh-CN"/>
        </w:rPr>
        <w:t xml:space="preserve">4. Пожарные части – 101, 112 </w:t>
      </w:r>
    </w:p>
    <w:p w14:paraId="692B61A9" w14:textId="77777777" w:rsidR="00BD43E1" w:rsidRPr="00BD43E1" w:rsidRDefault="00BD43E1" w:rsidP="00BD43E1">
      <w:pPr>
        <w:ind w:right="160" w:firstLine="567"/>
        <w:rPr>
          <w:szCs w:val="24"/>
          <w:lang w:eastAsia="zh-CN"/>
        </w:rPr>
      </w:pPr>
      <w:r w:rsidRPr="00BD43E1">
        <w:rPr>
          <w:szCs w:val="24"/>
          <w:lang w:eastAsia="zh-CN"/>
        </w:rPr>
        <w:t xml:space="preserve">5. Скорая медицинская помощь – 103, 112 </w:t>
      </w:r>
    </w:p>
    <w:p w14:paraId="404E7E3D" w14:textId="77777777" w:rsidR="00BD43E1" w:rsidRPr="00BD43E1" w:rsidRDefault="00BD43E1" w:rsidP="00BD43E1">
      <w:pPr>
        <w:ind w:right="160" w:firstLine="567"/>
        <w:rPr>
          <w:szCs w:val="24"/>
          <w:lang w:eastAsia="zh-CN"/>
        </w:rPr>
      </w:pPr>
      <w:r w:rsidRPr="00BD43E1">
        <w:rPr>
          <w:szCs w:val="24"/>
          <w:lang w:eastAsia="zh-CN"/>
        </w:rPr>
        <w:t xml:space="preserve">6. Единая дежурная диспетчерская служба (ЕДДС) Балахнинского муниципального округа </w:t>
      </w:r>
      <w:r w:rsidRPr="00BD43E1">
        <w:rPr>
          <w:spacing w:val="2"/>
          <w:szCs w:val="24"/>
        </w:rPr>
        <w:t>Нижегородской области</w:t>
      </w:r>
      <w:r w:rsidRPr="00BD43E1">
        <w:rPr>
          <w:szCs w:val="24"/>
        </w:rPr>
        <w:t xml:space="preserve"> </w:t>
      </w:r>
      <w:r w:rsidRPr="00BD43E1">
        <w:rPr>
          <w:szCs w:val="24"/>
          <w:lang w:eastAsia="zh-CN"/>
        </w:rPr>
        <w:t>– 88314469800, 60586, 66601</w:t>
      </w:r>
    </w:p>
    <w:p w14:paraId="1E4DCEF1" w14:textId="77777777" w:rsidR="00BD43E1" w:rsidRPr="00BD43E1" w:rsidRDefault="00BD43E1" w:rsidP="00BD43E1">
      <w:pPr>
        <w:ind w:right="160" w:firstLine="567"/>
        <w:rPr>
          <w:szCs w:val="24"/>
          <w:lang w:eastAsia="zh-CN"/>
        </w:rPr>
      </w:pPr>
      <w:r w:rsidRPr="00BD43E1">
        <w:rPr>
          <w:szCs w:val="24"/>
          <w:lang w:eastAsia="zh-CN"/>
        </w:rPr>
        <w:t>7. Балахнинский филиал ПАО «</w:t>
      </w:r>
      <w:proofErr w:type="spellStart"/>
      <w:r w:rsidRPr="00BD43E1">
        <w:rPr>
          <w:szCs w:val="24"/>
          <w:lang w:eastAsia="zh-CN"/>
        </w:rPr>
        <w:t>Россети</w:t>
      </w:r>
      <w:proofErr w:type="spellEnd"/>
      <w:r w:rsidRPr="00BD43E1">
        <w:rPr>
          <w:szCs w:val="24"/>
          <w:lang w:eastAsia="zh-CN"/>
        </w:rPr>
        <w:t>» - Центр и Приволжье» - «Нижновэнерго» - 88002200220, 88314494341</w:t>
      </w:r>
    </w:p>
    <w:p w14:paraId="2A08B2CB" w14:textId="77777777" w:rsidR="00BD43E1" w:rsidRPr="00BD43E1" w:rsidRDefault="00BD43E1" w:rsidP="00BD43E1">
      <w:pPr>
        <w:ind w:right="160" w:firstLine="567"/>
        <w:rPr>
          <w:szCs w:val="24"/>
          <w:lang w:eastAsia="zh-CN"/>
        </w:rPr>
      </w:pPr>
      <w:r w:rsidRPr="00BD43E1">
        <w:rPr>
          <w:szCs w:val="24"/>
          <w:lang w:eastAsia="zh-CN"/>
        </w:rPr>
        <w:t>8. Управляющие организации:</w:t>
      </w:r>
    </w:p>
    <w:p w14:paraId="2ABFD4EA" w14:textId="77777777" w:rsidR="00BD43E1" w:rsidRPr="00BD43E1" w:rsidRDefault="00BD43E1" w:rsidP="00BD43E1">
      <w:pPr>
        <w:ind w:right="160" w:firstLine="567"/>
        <w:rPr>
          <w:szCs w:val="24"/>
          <w:lang w:eastAsia="zh-CN"/>
        </w:rPr>
      </w:pPr>
      <w:r w:rsidRPr="00BD43E1">
        <w:rPr>
          <w:szCs w:val="24"/>
          <w:lang w:eastAsia="zh-CN"/>
        </w:rPr>
        <w:t>– ООО «Коммунальщик», ООО «УК Коммунальщик» - 88314443649</w:t>
      </w:r>
    </w:p>
    <w:p w14:paraId="1C57CD35" w14:textId="77777777" w:rsidR="00BD43E1" w:rsidRPr="00BD43E1" w:rsidRDefault="00BD43E1" w:rsidP="00BD43E1">
      <w:pPr>
        <w:ind w:right="160" w:firstLine="567"/>
        <w:rPr>
          <w:szCs w:val="24"/>
          <w:lang w:eastAsia="zh-CN"/>
        </w:rPr>
      </w:pPr>
      <w:r w:rsidRPr="00BD43E1">
        <w:rPr>
          <w:szCs w:val="24"/>
          <w:lang w:eastAsia="zh-CN"/>
        </w:rPr>
        <w:t>– ООО «Балахна-Дом», ООО «Дом Плюс» - 88314465602</w:t>
      </w:r>
    </w:p>
    <w:p w14:paraId="6F682692" w14:textId="77777777" w:rsidR="00BD43E1" w:rsidRPr="00BD43E1" w:rsidRDefault="00BD43E1" w:rsidP="00BD43E1">
      <w:pPr>
        <w:ind w:right="160" w:firstLine="567"/>
        <w:rPr>
          <w:szCs w:val="24"/>
          <w:lang w:eastAsia="zh-CN"/>
        </w:rPr>
      </w:pPr>
      <w:r w:rsidRPr="00BD43E1">
        <w:rPr>
          <w:szCs w:val="24"/>
          <w:lang w:eastAsia="zh-CN"/>
        </w:rPr>
        <w:t>– ООО ДУК «Балахна-Гидроторф» - 88314470281, 88314471521</w:t>
      </w:r>
    </w:p>
    <w:p w14:paraId="099C9159" w14:textId="77777777" w:rsidR="00BD43E1" w:rsidRPr="00BD43E1" w:rsidRDefault="00BD43E1" w:rsidP="00BD43E1">
      <w:pPr>
        <w:ind w:right="160" w:firstLine="567"/>
        <w:rPr>
          <w:szCs w:val="24"/>
          <w:lang w:eastAsia="zh-CN"/>
        </w:rPr>
      </w:pPr>
      <w:r w:rsidRPr="00BD43E1">
        <w:rPr>
          <w:szCs w:val="24"/>
          <w:lang w:eastAsia="zh-CN"/>
        </w:rPr>
        <w:t>– УК «Качество» - 89535626094, 89081615802</w:t>
      </w:r>
    </w:p>
    <w:p w14:paraId="5680C2CC" w14:textId="77777777" w:rsidR="00BD43E1" w:rsidRPr="00BD43E1" w:rsidRDefault="00BD43E1" w:rsidP="00BD43E1">
      <w:pPr>
        <w:ind w:right="160" w:firstLine="567"/>
        <w:rPr>
          <w:szCs w:val="24"/>
          <w:lang w:eastAsia="zh-CN"/>
        </w:rPr>
      </w:pPr>
      <w:r w:rsidRPr="00BD43E1">
        <w:rPr>
          <w:szCs w:val="24"/>
          <w:lang w:eastAsia="zh-CN"/>
        </w:rPr>
        <w:t>- ООО «УК Мателот» - 88314468218, 89524623800</w:t>
      </w:r>
    </w:p>
    <w:p w14:paraId="24BDE02E" w14:textId="77777777" w:rsidR="00BD43E1" w:rsidRPr="00BD43E1" w:rsidRDefault="00BD43E1" w:rsidP="00BD43E1">
      <w:pPr>
        <w:ind w:right="160" w:firstLine="567"/>
        <w:rPr>
          <w:szCs w:val="24"/>
          <w:lang w:eastAsia="zh-CN"/>
        </w:rPr>
      </w:pPr>
      <w:r w:rsidRPr="00BD43E1">
        <w:rPr>
          <w:szCs w:val="24"/>
          <w:lang w:eastAsia="zh-CN"/>
        </w:rPr>
        <w:t>- ООО «УК Чистый дом» - 89200013167, 88314472370</w:t>
      </w:r>
    </w:p>
    <w:p w14:paraId="234E16E9" w14:textId="77777777" w:rsidR="00BD43E1" w:rsidRPr="00BD43E1" w:rsidRDefault="00BD43E1" w:rsidP="00BD43E1">
      <w:pPr>
        <w:ind w:right="160" w:firstLine="567"/>
        <w:rPr>
          <w:szCs w:val="24"/>
          <w:lang w:eastAsia="zh-CN"/>
        </w:rPr>
      </w:pPr>
      <w:r w:rsidRPr="00BD43E1">
        <w:rPr>
          <w:szCs w:val="24"/>
          <w:lang w:eastAsia="zh-CN"/>
        </w:rPr>
        <w:t>- ООО «</w:t>
      </w:r>
      <w:proofErr w:type="spellStart"/>
      <w:r w:rsidRPr="00BD43E1">
        <w:rPr>
          <w:szCs w:val="24"/>
          <w:lang w:eastAsia="zh-CN"/>
        </w:rPr>
        <w:t>Истомино</w:t>
      </w:r>
      <w:proofErr w:type="spellEnd"/>
      <w:r w:rsidRPr="00BD43E1">
        <w:rPr>
          <w:szCs w:val="24"/>
          <w:lang w:eastAsia="zh-CN"/>
        </w:rPr>
        <w:t>-фонд» - 89040454712</w:t>
      </w:r>
    </w:p>
    <w:p w14:paraId="05D1A617" w14:textId="77777777" w:rsidR="00BD43E1" w:rsidRPr="00BD43E1" w:rsidRDefault="00BD43E1" w:rsidP="00BD43E1">
      <w:pPr>
        <w:ind w:right="160" w:firstLine="567"/>
        <w:rPr>
          <w:szCs w:val="24"/>
          <w:lang w:eastAsia="zh-CN"/>
        </w:rPr>
      </w:pPr>
      <w:r w:rsidRPr="00BD43E1">
        <w:rPr>
          <w:szCs w:val="24"/>
          <w:lang w:eastAsia="zh-CN"/>
        </w:rPr>
        <w:t>- ООО «УК Селена» - 89107980035</w:t>
      </w:r>
    </w:p>
    <w:p w14:paraId="4F15551D" w14:textId="77777777" w:rsidR="00BD43E1" w:rsidRDefault="00BD43E1" w:rsidP="00BD43E1">
      <w:pPr>
        <w:ind w:right="160"/>
        <w:rPr>
          <w:szCs w:val="24"/>
          <w:lang w:eastAsia="zh-CN"/>
        </w:rPr>
        <w:sectPr w:rsidR="00BD43E1" w:rsidSect="00055CE3">
          <w:pgSz w:w="11906" w:h="16838"/>
          <w:pgMar w:top="851" w:right="851" w:bottom="851" w:left="1418" w:header="709" w:footer="720" w:gutter="0"/>
          <w:cols w:space="720"/>
          <w:titlePg/>
          <w:docGrid w:linePitch="360"/>
        </w:sectPr>
      </w:pPr>
    </w:p>
    <w:p w14:paraId="1455D8EE" w14:textId="77777777" w:rsidR="00BD43E1" w:rsidRPr="00E633E2" w:rsidRDefault="00BD43E1" w:rsidP="00BD43E1">
      <w:pPr>
        <w:shd w:val="clear" w:color="auto" w:fill="FFFFFF"/>
        <w:tabs>
          <w:tab w:val="left" w:pos="8789"/>
        </w:tabs>
        <w:ind w:left="5387" w:firstLine="0"/>
        <w:jc w:val="center"/>
        <w:textAlignment w:val="baseline"/>
        <w:rPr>
          <w:spacing w:val="2"/>
          <w:sz w:val="28"/>
          <w:szCs w:val="28"/>
        </w:rPr>
      </w:pPr>
      <w:r w:rsidRPr="00E633E2">
        <w:rPr>
          <w:spacing w:val="2"/>
          <w:sz w:val="28"/>
          <w:szCs w:val="28"/>
        </w:rPr>
        <w:lastRenderedPageBreak/>
        <w:t xml:space="preserve">Приложение </w:t>
      </w:r>
      <w:r>
        <w:rPr>
          <w:spacing w:val="2"/>
          <w:sz w:val="28"/>
          <w:szCs w:val="28"/>
        </w:rPr>
        <w:t>№</w:t>
      </w:r>
      <w:r w:rsidRPr="00E633E2">
        <w:rPr>
          <w:spacing w:val="2"/>
          <w:sz w:val="28"/>
          <w:szCs w:val="28"/>
        </w:rPr>
        <w:t>4</w:t>
      </w:r>
    </w:p>
    <w:p w14:paraId="3C6FE945"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sidRPr="001B56D3">
        <w:rPr>
          <w:spacing w:val="2"/>
          <w:sz w:val="22"/>
        </w:rPr>
        <w:t>к Порядку (плану) действий</w:t>
      </w:r>
    </w:p>
    <w:p w14:paraId="2C54C87F"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sidRPr="001B56D3">
        <w:rPr>
          <w:spacing w:val="2"/>
          <w:sz w:val="22"/>
        </w:rPr>
        <w:t>по ликвидации последствий</w:t>
      </w:r>
    </w:p>
    <w:p w14:paraId="4B9C6E1A"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sidRPr="001B56D3">
        <w:rPr>
          <w:spacing w:val="2"/>
          <w:sz w:val="22"/>
        </w:rPr>
        <w:t>аварийных ситуаций в сфере</w:t>
      </w:r>
    </w:p>
    <w:p w14:paraId="4B38BD9A"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sidRPr="001B56D3">
        <w:rPr>
          <w:spacing w:val="2"/>
          <w:sz w:val="22"/>
        </w:rPr>
        <w:t>т</w:t>
      </w:r>
      <w:r>
        <w:rPr>
          <w:spacing w:val="2"/>
          <w:sz w:val="22"/>
        </w:rPr>
        <w:t>еплоснабжения в Балахнинском</w:t>
      </w:r>
    </w:p>
    <w:p w14:paraId="5ACE94D6"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Pr>
          <w:spacing w:val="2"/>
          <w:sz w:val="22"/>
        </w:rPr>
        <w:t xml:space="preserve">муниципальном </w:t>
      </w:r>
      <w:r w:rsidRPr="001B56D3">
        <w:rPr>
          <w:spacing w:val="2"/>
          <w:sz w:val="22"/>
        </w:rPr>
        <w:t>округе Нижегородской области</w:t>
      </w:r>
    </w:p>
    <w:p w14:paraId="4230B20E" w14:textId="77777777" w:rsidR="00BD43E1" w:rsidRPr="001B56D3" w:rsidRDefault="00BD43E1" w:rsidP="00BD43E1">
      <w:pPr>
        <w:shd w:val="clear" w:color="auto" w:fill="FFFFFF"/>
        <w:tabs>
          <w:tab w:val="left" w:pos="8789"/>
        </w:tabs>
        <w:ind w:left="5387" w:firstLine="0"/>
        <w:jc w:val="center"/>
        <w:textAlignment w:val="baseline"/>
        <w:rPr>
          <w:spacing w:val="2"/>
          <w:sz w:val="22"/>
        </w:rPr>
      </w:pPr>
      <w:r w:rsidRPr="001B56D3">
        <w:rPr>
          <w:spacing w:val="2"/>
          <w:sz w:val="22"/>
        </w:rPr>
        <w:t>(в том числе с применением электронного моделирования аварийных ситуаций)</w:t>
      </w:r>
    </w:p>
    <w:p w14:paraId="612B9488" w14:textId="77777777" w:rsidR="00BD43E1" w:rsidRPr="00BD43E1" w:rsidRDefault="00BD43E1" w:rsidP="00BD43E1">
      <w:pPr>
        <w:shd w:val="clear" w:color="auto" w:fill="FFFFFF"/>
        <w:spacing w:line="315" w:lineRule="atLeast"/>
        <w:ind w:firstLine="0"/>
        <w:jc w:val="center"/>
        <w:textAlignment w:val="baseline"/>
        <w:rPr>
          <w:spacing w:val="2"/>
          <w:szCs w:val="24"/>
        </w:rPr>
      </w:pPr>
    </w:p>
    <w:p w14:paraId="5FEE1041" w14:textId="77777777" w:rsidR="00BD43E1" w:rsidRPr="00BD43E1" w:rsidRDefault="00BD43E1" w:rsidP="00BD43E1">
      <w:pPr>
        <w:ind w:firstLine="0"/>
        <w:jc w:val="center"/>
        <w:rPr>
          <w:szCs w:val="24"/>
        </w:rPr>
      </w:pPr>
      <w:r w:rsidRPr="00BD43E1">
        <w:rPr>
          <w:szCs w:val="24"/>
        </w:rPr>
        <w:t>Состав и дислокация сил и средств</w:t>
      </w:r>
    </w:p>
    <w:p w14:paraId="4AF26834" w14:textId="77777777" w:rsidR="00BD43E1" w:rsidRPr="00BD43E1" w:rsidRDefault="00BD43E1" w:rsidP="00BD43E1">
      <w:pPr>
        <w:ind w:firstLine="0"/>
        <w:jc w:val="center"/>
        <w:rPr>
          <w:szCs w:val="24"/>
        </w:rPr>
      </w:pPr>
    </w:p>
    <w:tbl>
      <w:tblPr>
        <w:tblW w:w="0" w:type="auto"/>
        <w:jc w:val="center"/>
        <w:tblLayout w:type="fixed"/>
        <w:tblCellMar>
          <w:top w:w="57" w:type="dxa"/>
          <w:left w:w="57" w:type="dxa"/>
          <w:bottom w:w="57" w:type="dxa"/>
          <w:right w:w="57" w:type="dxa"/>
        </w:tblCellMar>
        <w:tblLook w:val="0000" w:firstRow="0" w:lastRow="0" w:firstColumn="0" w:lastColumn="0" w:noHBand="0" w:noVBand="0"/>
      </w:tblPr>
      <w:tblGrid>
        <w:gridCol w:w="1900"/>
        <w:gridCol w:w="1338"/>
        <w:gridCol w:w="1547"/>
        <w:gridCol w:w="1491"/>
        <w:gridCol w:w="1330"/>
        <w:gridCol w:w="1203"/>
        <w:gridCol w:w="1370"/>
      </w:tblGrid>
      <w:tr w:rsidR="00BD43E1" w:rsidRPr="00BD43E1" w14:paraId="4D2DAADD" w14:textId="77777777" w:rsidTr="00BD43E1">
        <w:trPr>
          <w:trHeight w:val="20"/>
          <w:jc w:val="center"/>
        </w:trPr>
        <w:tc>
          <w:tcPr>
            <w:tcW w:w="1900" w:type="dxa"/>
            <w:tcBorders>
              <w:top w:val="single" w:sz="4" w:space="0" w:color="auto"/>
              <w:left w:val="single" w:sz="4" w:space="0" w:color="auto"/>
            </w:tcBorders>
            <w:shd w:val="clear" w:color="auto" w:fill="FFFFFF"/>
            <w:vAlign w:val="center"/>
          </w:tcPr>
          <w:p w14:paraId="50945D85"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Наименование организации, осуществляющей деятельность по ликвидации аварийных ситуаций</w:t>
            </w:r>
          </w:p>
        </w:tc>
        <w:tc>
          <w:tcPr>
            <w:tcW w:w="1338" w:type="dxa"/>
            <w:tcBorders>
              <w:top w:val="single" w:sz="4" w:space="0" w:color="auto"/>
              <w:left w:val="single" w:sz="4" w:space="0" w:color="auto"/>
            </w:tcBorders>
            <w:shd w:val="clear" w:color="auto" w:fill="FFFFFF"/>
            <w:vAlign w:val="center"/>
          </w:tcPr>
          <w:p w14:paraId="66D48DDB"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Место расположения, почтовый адрес организации</w:t>
            </w:r>
          </w:p>
        </w:tc>
        <w:tc>
          <w:tcPr>
            <w:tcW w:w="1547" w:type="dxa"/>
            <w:tcBorders>
              <w:top w:val="single" w:sz="4" w:space="0" w:color="auto"/>
              <w:left w:val="single" w:sz="4" w:space="0" w:color="auto"/>
            </w:tcBorders>
            <w:shd w:val="clear" w:color="auto" w:fill="FFFFFF"/>
            <w:vAlign w:val="center"/>
          </w:tcPr>
          <w:p w14:paraId="035302E6"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ФИО ответственного лица</w:t>
            </w:r>
          </w:p>
        </w:tc>
        <w:tc>
          <w:tcPr>
            <w:tcW w:w="1491" w:type="dxa"/>
            <w:tcBorders>
              <w:top w:val="single" w:sz="4" w:space="0" w:color="auto"/>
              <w:left w:val="single" w:sz="4" w:space="0" w:color="auto"/>
            </w:tcBorders>
            <w:shd w:val="clear" w:color="auto" w:fill="FFFFFF"/>
            <w:vAlign w:val="center"/>
          </w:tcPr>
          <w:p w14:paraId="22A2DA18"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Место расположения (дислокации) аварийно-диспетчерской службы, телефон</w:t>
            </w:r>
          </w:p>
        </w:tc>
        <w:tc>
          <w:tcPr>
            <w:tcW w:w="1330" w:type="dxa"/>
            <w:tcBorders>
              <w:top w:val="single" w:sz="4" w:space="0" w:color="auto"/>
              <w:left w:val="single" w:sz="4" w:space="0" w:color="auto"/>
            </w:tcBorders>
            <w:shd w:val="clear" w:color="auto" w:fill="FFFFFF"/>
            <w:vAlign w:val="center"/>
          </w:tcPr>
          <w:p w14:paraId="5C958876"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Количество диспетчеров, чел.</w:t>
            </w:r>
          </w:p>
        </w:tc>
        <w:tc>
          <w:tcPr>
            <w:tcW w:w="1203" w:type="dxa"/>
            <w:tcBorders>
              <w:top w:val="single" w:sz="4" w:space="0" w:color="auto"/>
              <w:left w:val="single" w:sz="4" w:space="0" w:color="auto"/>
              <w:right w:val="single" w:sz="4" w:space="0" w:color="auto"/>
            </w:tcBorders>
            <w:shd w:val="clear" w:color="auto" w:fill="FFFFFF"/>
            <w:vAlign w:val="center"/>
          </w:tcPr>
          <w:p w14:paraId="6FA0FB1E" w14:textId="77777777" w:rsidR="00BD43E1" w:rsidRPr="00BD43E1" w:rsidRDefault="00BD43E1" w:rsidP="00BD43E1">
            <w:pPr>
              <w:pStyle w:val="2a"/>
              <w:shd w:val="clear" w:color="auto" w:fill="auto"/>
              <w:spacing w:line="240" w:lineRule="auto"/>
              <w:ind w:firstLine="0"/>
              <w:jc w:val="center"/>
              <w:rPr>
                <w:rFonts w:ascii="Times New Roman" w:hAnsi="Times New Roman" w:cs="Times New Roman"/>
                <w:sz w:val="24"/>
                <w:szCs w:val="24"/>
              </w:rPr>
            </w:pPr>
            <w:r w:rsidRPr="00BD43E1">
              <w:rPr>
                <w:rStyle w:val="295pt"/>
                <w:rFonts w:ascii="Times New Roman" w:hAnsi="Times New Roman" w:cs="Times New Roman"/>
                <w:sz w:val="24"/>
                <w:szCs w:val="24"/>
              </w:rPr>
              <w:t>Общее количество ремонтного персонала, чел.</w:t>
            </w:r>
          </w:p>
        </w:tc>
        <w:tc>
          <w:tcPr>
            <w:tcW w:w="1370" w:type="dxa"/>
            <w:tcBorders>
              <w:top w:val="single" w:sz="4" w:space="0" w:color="auto"/>
              <w:left w:val="single" w:sz="4" w:space="0" w:color="auto"/>
              <w:right w:val="single" w:sz="4" w:space="0" w:color="auto"/>
            </w:tcBorders>
            <w:shd w:val="clear" w:color="auto" w:fill="FFFFFF"/>
            <w:vAlign w:val="center"/>
          </w:tcPr>
          <w:p w14:paraId="0DCEAF74"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r w:rsidRPr="00BD43E1">
              <w:rPr>
                <w:rStyle w:val="295pt"/>
                <w:rFonts w:ascii="Times New Roman" w:hAnsi="Times New Roman" w:cs="Times New Roman"/>
                <w:sz w:val="24"/>
                <w:szCs w:val="24"/>
              </w:rPr>
              <w:t>Место хранения материально-технических средств</w:t>
            </w:r>
          </w:p>
        </w:tc>
      </w:tr>
      <w:tr w:rsidR="00BD43E1" w:rsidRPr="00BD43E1" w14:paraId="744CFFA5" w14:textId="77777777" w:rsidTr="00BD43E1">
        <w:trPr>
          <w:trHeight w:val="20"/>
          <w:jc w:val="center"/>
        </w:trPr>
        <w:tc>
          <w:tcPr>
            <w:tcW w:w="1017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C00C330"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r w:rsidRPr="00BD43E1">
              <w:rPr>
                <w:rStyle w:val="295pt"/>
                <w:rFonts w:ascii="Times New Roman" w:hAnsi="Times New Roman" w:cs="Times New Roman"/>
                <w:sz w:val="24"/>
                <w:szCs w:val="24"/>
              </w:rPr>
              <w:t>Информация не подлежит опубликованию</w:t>
            </w:r>
          </w:p>
        </w:tc>
      </w:tr>
      <w:tr w:rsidR="00BD43E1" w:rsidRPr="00BD43E1" w14:paraId="59F247D8" w14:textId="77777777" w:rsidTr="00BD43E1">
        <w:trPr>
          <w:trHeight w:val="20"/>
          <w:jc w:val="center"/>
        </w:trPr>
        <w:tc>
          <w:tcPr>
            <w:tcW w:w="1900" w:type="dxa"/>
            <w:tcBorders>
              <w:top w:val="single" w:sz="4" w:space="0" w:color="auto"/>
              <w:left w:val="single" w:sz="4" w:space="0" w:color="auto"/>
              <w:bottom w:val="single" w:sz="4" w:space="0" w:color="auto"/>
            </w:tcBorders>
            <w:shd w:val="clear" w:color="auto" w:fill="FFFFFF"/>
            <w:vAlign w:val="center"/>
          </w:tcPr>
          <w:p w14:paraId="48F85CD8"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tcBorders>
            <w:shd w:val="clear" w:color="auto" w:fill="FFFFFF"/>
            <w:vAlign w:val="center"/>
          </w:tcPr>
          <w:p w14:paraId="7B0EA6B4"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tcBorders>
            <w:shd w:val="clear" w:color="auto" w:fill="FFFFFF"/>
            <w:vAlign w:val="center"/>
          </w:tcPr>
          <w:p w14:paraId="7C1E383B"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tcBorders>
            <w:shd w:val="clear" w:color="auto" w:fill="FFFFFF"/>
            <w:vAlign w:val="center"/>
          </w:tcPr>
          <w:p w14:paraId="2E601E8E"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tcBorders>
            <w:shd w:val="clear" w:color="auto" w:fill="FFFFFF"/>
            <w:vAlign w:val="center"/>
          </w:tcPr>
          <w:p w14:paraId="3880EF73"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456EDBA7"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48ED7D72"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r>
      <w:tr w:rsidR="00BD43E1" w:rsidRPr="00BD43E1" w14:paraId="300B8794" w14:textId="77777777" w:rsidTr="00BD43E1">
        <w:trPr>
          <w:trHeight w:val="20"/>
          <w:jc w:val="center"/>
        </w:trPr>
        <w:tc>
          <w:tcPr>
            <w:tcW w:w="1900" w:type="dxa"/>
            <w:tcBorders>
              <w:top w:val="single" w:sz="4" w:space="0" w:color="auto"/>
              <w:left w:val="single" w:sz="4" w:space="0" w:color="auto"/>
              <w:bottom w:val="single" w:sz="4" w:space="0" w:color="auto"/>
            </w:tcBorders>
            <w:shd w:val="clear" w:color="auto" w:fill="FFFFFF"/>
            <w:vAlign w:val="center"/>
          </w:tcPr>
          <w:p w14:paraId="3EBB039C"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tcBorders>
            <w:shd w:val="clear" w:color="auto" w:fill="FFFFFF"/>
            <w:vAlign w:val="center"/>
          </w:tcPr>
          <w:p w14:paraId="27863EDB"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tcBorders>
            <w:shd w:val="clear" w:color="auto" w:fill="FFFFFF"/>
            <w:vAlign w:val="center"/>
          </w:tcPr>
          <w:p w14:paraId="64262076"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tcBorders>
            <w:shd w:val="clear" w:color="auto" w:fill="FFFFFF"/>
            <w:vAlign w:val="center"/>
          </w:tcPr>
          <w:p w14:paraId="25B844F5"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tcBorders>
            <w:shd w:val="clear" w:color="auto" w:fill="FFFFFF"/>
            <w:vAlign w:val="center"/>
          </w:tcPr>
          <w:p w14:paraId="293A28AC"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373714C5"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57248B94"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r>
      <w:tr w:rsidR="00BD43E1" w:rsidRPr="00BD43E1" w14:paraId="1ABE4952" w14:textId="77777777" w:rsidTr="00BD43E1">
        <w:trPr>
          <w:trHeight w:val="20"/>
          <w:jc w:val="center"/>
        </w:trPr>
        <w:tc>
          <w:tcPr>
            <w:tcW w:w="1900" w:type="dxa"/>
            <w:tcBorders>
              <w:top w:val="single" w:sz="4" w:space="0" w:color="auto"/>
              <w:left w:val="single" w:sz="4" w:space="0" w:color="auto"/>
              <w:bottom w:val="single" w:sz="4" w:space="0" w:color="auto"/>
            </w:tcBorders>
            <w:shd w:val="clear" w:color="auto" w:fill="FFFFFF"/>
            <w:vAlign w:val="center"/>
          </w:tcPr>
          <w:p w14:paraId="455D184D"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tcBorders>
            <w:shd w:val="clear" w:color="auto" w:fill="FFFFFF"/>
            <w:vAlign w:val="center"/>
          </w:tcPr>
          <w:p w14:paraId="1F7A0C27"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tcBorders>
            <w:shd w:val="clear" w:color="auto" w:fill="FFFFFF"/>
            <w:vAlign w:val="center"/>
          </w:tcPr>
          <w:p w14:paraId="28310744"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tcBorders>
            <w:shd w:val="clear" w:color="auto" w:fill="FFFFFF"/>
            <w:vAlign w:val="center"/>
          </w:tcPr>
          <w:p w14:paraId="7BF08009"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tcBorders>
            <w:shd w:val="clear" w:color="auto" w:fill="FFFFFF"/>
            <w:vAlign w:val="center"/>
          </w:tcPr>
          <w:p w14:paraId="546CCC49"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6CE5DF76"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49BAB4FE"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r>
      <w:tr w:rsidR="00BD43E1" w:rsidRPr="00BD43E1" w14:paraId="68CA39CD" w14:textId="77777777" w:rsidTr="00BD43E1">
        <w:trPr>
          <w:trHeight w:val="20"/>
          <w:jc w:val="center"/>
        </w:trPr>
        <w:tc>
          <w:tcPr>
            <w:tcW w:w="1900" w:type="dxa"/>
            <w:tcBorders>
              <w:top w:val="single" w:sz="4" w:space="0" w:color="auto"/>
              <w:left w:val="single" w:sz="4" w:space="0" w:color="auto"/>
              <w:bottom w:val="single" w:sz="4" w:space="0" w:color="auto"/>
            </w:tcBorders>
            <w:shd w:val="clear" w:color="auto" w:fill="FFFFFF"/>
            <w:vAlign w:val="center"/>
          </w:tcPr>
          <w:p w14:paraId="110F887D"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tcBorders>
            <w:shd w:val="clear" w:color="auto" w:fill="FFFFFF"/>
            <w:vAlign w:val="center"/>
          </w:tcPr>
          <w:p w14:paraId="1BF3D1A5"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tcBorders>
            <w:shd w:val="clear" w:color="auto" w:fill="FFFFFF"/>
            <w:vAlign w:val="center"/>
          </w:tcPr>
          <w:p w14:paraId="73BE5D30"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tcBorders>
            <w:shd w:val="clear" w:color="auto" w:fill="FFFFFF"/>
            <w:vAlign w:val="center"/>
          </w:tcPr>
          <w:p w14:paraId="6909E7C1"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tcBorders>
            <w:shd w:val="clear" w:color="auto" w:fill="FFFFFF"/>
            <w:vAlign w:val="center"/>
          </w:tcPr>
          <w:p w14:paraId="3C0CD7EA"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53C40F10"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2382B799"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r>
      <w:tr w:rsidR="00BD43E1" w:rsidRPr="00BD43E1" w14:paraId="37202F57" w14:textId="77777777" w:rsidTr="00BD43E1">
        <w:trPr>
          <w:trHeight w:val="20"/>
          <w:jc w:val="center"/>
        </w:trPr>
        <w:tc>
          <w:tcPr>
            <w:tcW w:w="1900" w:type="dxa"/>
            <w:tcBorders>
              <w:top w:val="single" w:sz="4" w:space="0" w:color="auto"/>
              <w:left w:val="single" w:sz="4" w:space="0" w:color="auto"/>
              <w:bottom w:val="single" w:sz="4" w:space="0" w:color="auto"/>
            </w:tcBorders>
            <w:shd w:val="clear" w:color="auto" w:fill="FFFFFF"/>
            <w:vAlign w:val="center"/>
          </w:tcPr>
          <w:p w14:paraId="311869C8"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tcBorders>
            <w:shd w:val="clear" w:color="auto" w:fill="FFFFFF"/>
            <w:vAlign w:val="center"/>
          </w:tcPr>
          <w:p w14:paraId="109EDE3F"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tcBorders>
            <w:shd w:val="clear" w:color="auto" w:fill="FFFFFF"/>
            <w:vAlign w:val="center"/>
          </w:tcPr>
          <w:p w14:paraId="39C0E064"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tcBorders>
            <w:shd w:val="clear" w:color="auto" w:fill="FFFFFF"/>
            <w:vAlign w:val="center"/>
          </w:tcPr>
          <w:p w14:paraId="376D3D70"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tcBorders>
            <w:shd w:val="clear" w:color="auto" w:fill="FFFFFF"/>
            <w:vAlign w:val="center"/>
          </w:tcPr>
          <w:p w14:paraId="74DAB4BF"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0554F309"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26FC4643" w14:textId="77777777" w:rsidR="00BD43E1" w:rsidRPr="00BD43E1" w:rsidRDefault="00BD43E1" w:rsidP="00BD43E1">
            <w:pPr>
              <w:pStyle w:val="2a"/>
              <w:shd w:val="clear" w:color="auto" w:fill="auto"/>
              <w:spacing w:line="240" w:lineRule="auto"/>
              <w:ind w:firstLine="0"/>
              <w:jc w:val="center"/>
              <w:rPr>
                <w:rStyle w:val="295pt"/>
                <w:rFonts w:ascii="Times New Roman" w:hAnsi="Times New Roman" w:cs="Times New Roman"/>
                <w:sz w:val="24"/>
                <w:szCs w:val="24"/>
              </w:rPr>
            </w:pPr>
          </w:p>
        </w:tc>
      </w:tr>
    </w:tbl>
    <w:p w14:paraId="68C4DC84" w14:textId="77777777" w:rsidR="00BD43E1" w:rsidRPr="00F34A0F" w:rsidRDefault="00BD43E1" w:rsidP="00BD43E1">
      <w:pPr>
        <w:rPr>
          <w:spacing w:val="2"/>
          <w:sz w:val="28"/>
          <w:szCs w:val="28"/>
        </w:rPr>
      </w:pPr>
    </w:p>
    <w:p w14:paraId="56DD71BB" w14:textId="77777777" w:rsidR="00BD43E1" w:rsidRPr="00BD43E1" w:rsidRDefault="00BD43E1" w:rsidP="00BD43E1">
      <w:pPr>
        <w:ind w:right="160"/>
        <w:rPr>
          <w:szCs w:val="24"/>
          <w:lang w:eastAsia="zh-CN"/>
        </w:rPr>
      </w:pPr>
    </w:p>
    <w:sectPr w:rsidR="00BD43E1" w:rsidRPr="00BD43E1"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3CED6" w14:textId="77777777" w:rsidR="001B68B2" w:rsidRDefault="001B68B2" w:rsidP="007F0268">
      <w:r>
        <w:separator/>
      </w:r>
    </w:p>
  </w:endnote>
  <w:endnote w:type="continuationSeparator" w:id="0">
    <w:p w14:paraId="400D533E" w14:textId="77777777" w:rsidR="001B68B2" w:rsidRDefault="001B68B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729FA" w14:textId="77777777" w:rsidR="001B68B2" w:rsidRDefault="001B68B2" w:rsidP="007F0268">
      <w:r>
        <w:separator/>
      </w:r>
    </w:p>
  </w:footnote>
  <w:footnote w:type="continuationSeparator" w:id="0">
    <w:p w14:paraId="3C25E696" w14:textId="77777777" w:rsidR="001B68B2" w:rsidRDefault="001B68B2"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
  </w:num>
  <w:num w:numId="3">
    <w:abstractNumId w:val="3"/>
  </w:num>
  <w:num w:numId="4">
    <w:abstractNumId w:val="14"/>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 w:numId="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97F"/>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68B2"/>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2FEE"/>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671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635C"/>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396"/>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43E1"/>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paragraph" w:customStyle="1" w:styleId="docdata">
    <w:name w:val="docdata"/>
    <w:aliases w:val="docy,v5,1818,bqiaagaaeyqcaaagiaiaaao3bgaabcugaaaaaaaaaaaaaaaaaaaaaaaaaaaaaaaaaaaaaaaaaaaaaaaaaaaaaaaaaaaaaaaaaaaaaaaaaaaaaaaaaaaaaaaaaaaaaaaaaaaaaaaaaaaaaaaaaaaaaaaaaaaaaaaaaaaaaaaaaaaaaaaaaaaaaaaaaaaaaaaaaaaaaaaaaaaaaaaaaaaaaaaaaaaaaaaaaaaaaaaa"/>
    <w:basedOn w:val="a0"/>
    <w:rsid w:val="0016297F"/>
    <w:pPr>
      <w:spacing w:before="100" w:beforeAutospacing="1" w:after="100" w:afterAutospacing="1"/>
      <w:ind w:firstLine="0"/>
      <w:jc w:val="left"/>
    </w:pPr>
    <w:rPr>
      <w:rFonts w:eastAsia="Times New Roman"/>
      <w:szCs w:val="24"/>
      <w:lang w:eastAsia="ru-RU"/>
    </w:rPr>
  </w:style>
  <w:style w:type="character" w:customStyle="1" w:styleId="3156">
    <w:name w:val="3156"/>
    <w:aliases w:val="bqiaagaaeyqcaaagiaiaaapxcwaabf8laaaaaaaaaaaaaaaaaaaaaaaaaaaaaaaaaaaaaaaaaaaaaaaaaaaaaaaaaaaaaaaaaaaaaaaaaaaaaaaaaaaaaaaaaaaaaaaaaaaaaaaaaaaaaaaaaaaaaaaaaaaaaaaaaaaaaaaaaaaaaaaaaaaaaaaaaaaaaaaaaaaaaaaaaaaaaaaaaaaaaaaaaaaaaaaaaaaaaaaa"/>
    <w:basedOn w:val="a1"/>
    <w:rsid w:val="0016297F"/>
  </w:style>
  <w:style w:type="character" w:customStyle="1" w:styleId="295pt">
    <w:name w:val="Основной текст (2) + 9;5 pt"/>
    <w:basedOn w:val="29"/>
    <w:rsid w:val="00BD43E1"/>
    <w:rPr>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paragraph" w:customStyle="1" w:styleId="docdata">
    <w:name w:val="docdata"/>
    <w:aliases w:val="docy,v5,1818,bqiaagaaeyqcaaagiaiaaao3bgaabcugaaaaaaaaaaaaaaaaaaaaaaaaaaaaaaaaaaaaaaaaaaaaaaaaaaaaaaaaaaaaaaaaaaaaaaaaaaaaaaaaaaaaaaaaaaaaaaaaaaaaaaaaaaaaaaaaaaaaaaaaaaaaaaaaaaaaaaaaaaaaaaaaaaaaaaaaaaaaaaaaaaaaaaaaaaaaaaaaaaaaaaaaaaaaaaaaaaaaaaaa"/>
    <w:basedOn w:val="a0"/>
    <w:rsid w:val="0016297F"/>
    <w:pPr>
      <w:spacing w:before="100" w:beforeAutospacing="1" w:after="100" w:afterAutospacing="1"/>
      <w:ind w:firstLine="0"/>
      <w:jc w:val="left"/>
    </w:pPr>
    <w:rPr>
      <w:rFonts w:eastAsia="Times New Roman"/>
      <w:szCs w:val="24"/>
      <w:lang w:eastAsia="ru-RU"/>
    </w:rPr>
  </w:style>
  <w:style w:type="character" w:customStyle="1" w:styleId="3156">
    <w:name w:val="3156"/>
    <w:aliases w:val="bqiaagaaeyqcaaagiaiaaapxcwaabf8laaaaaaaaaaaaaaaaaaaaaaaaaaaaaaaaaaaaaaaaaaaaaaaaaaaaaaaaaaaaaaaaaaaaaaaaaaaaaaaaaaaaaaaaaaaaaaaaaaaaaaaaaaaaaaaaaaaaaaaaaaaaaaaaaaaaaaaaaaaaaaaaaaaaaaaaaaaaaaaaaaaaaaaaaaaaaaaaaaaaaaaaaaaaaaaaaaaaaaaa"/>
    <w:basedOn w:val="a1"/>
    <w:rsid w:val="0016297F"/>
  </w:style>
  <w:style w:type="character" w:customStyle="1" w:styleId="295pt">
    <w:name w:val="Основной текст (2) + 9;5 pt"/>
    <w:basedOn w:val="29"/>
    <w:rsid w:val="00BD43E1"/>
    <w:rPr>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69B3-A661-4E84-A72F-5A88283F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3619</Words>
  <Characters>20633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2026-02-17T06:54:00Z</dcterms:created>
  <dcterms:modified xsi:type="dcterms:W3CDTF">2026-02-17T06:54:00Z</dcterms:modified>
</cp:coreProperties>
</file>